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866B40" w:rsidRPr="00B40311">
        <w:rPr>
          <w:rFonts w:ascii="Arial" w:eastAsia="宋体" w:hAnsi="Arial" w:cs="Arial" w:hint="eastAsia"/>
          <w:b/>
          <w:sz w:val="24"/>
          <w:lang w:val="en-GB" w:eastAsia="ko-KR"/>
        </w:rPr>
        <w:t>#9</w:t>
      </w:r>
      <w:r w:rsidR="00493185">
        <w:rPr>
          <w:rFonts w:ascii="Arial" w:eastAsia="宋体" w:hAnsi="Arial" w:cs="Arial" w:hint="eastAsia"/>
          <w:b/>
          <w:sz w:val="24"/>
          <w:lang w:val="en-GB"/>
        </w:rPr>
        <w:t>4</w:t>
      </w:r>
      <w:r w:rsidR="00326552">
        <w:rPr>
          <w:rFonts w:ascii="Arial" w:eastAsia="宋体" w:hAnsi="Arial" w:cs="Arial" w:hint="eastAsia"/>
          <w:b/>
          <w:sz w:val="24"/>
          <w:lang w:val="en-GB"/>
        </w:rPr>
        <w:t>-e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 xml:space="preserve">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ab/>
        <w:t>R4-</w:t>
      </w:r>
      <w:r w:rsidR="00493185">
        <w:rPr>
          <w:rFonts w:ascii="Arial" w:eastAsia="宋体" w:hAnsi="Arial" w:cs="Arial" w:hint="eastAsia"/>
          <w:b/>
          <w:sz w:val="24"/>
          <w:lang w:val="en-GB"/>
        </w:rPr>
        <w:t>200</w:t>
      </w:r>
      <w:r w:rsidR="00982C2E">
        <w:rPr>
          <w:rFonts w:ascii="Arial" w:eastAsia="宋体" w:hAnsi="Arial" w:cs="Arial" w:hint="eastAsia"/>
          <w:b/>
          <w:sz w:val="24"/>
          <w:lang w:val="en-GB"/>
        </w:rPr>
        <w:t>0583</w:t>
      </w:r>
    </w:p>
    <w:p w:rsidR="00295EE0" w:rsidRPr="00B40311" w:rsidRDefault="00326552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>
        <w:rPr>
          <w:rFonts w:ascii="Arial" w:eastAsia="宋体" w:hAnsi="Arial" w:cs="Arial" w:hint="eastAsia"/>
          <w:b/>
          <w:sz w:val="24"/>
          <w:lang w:val="en-GB"/>
        </w:rPr>
        <w:t>Online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 xml:space="preserve">, </w:t>
      </w:r>
      <w:r w:rsidR="00493185">
        <w:rPr>
          <w:rFonts w:ascii="Arial" w:eastAsia="宋体" w:hAnsi="Arial" w:cs="Arial" w:hint="eastAsia"/>
          <w:b/>
          <w:sz w:val="24"/>
          <w:lang w:val="en-GB"/>
        </w:rPr>
        <w:t>24</w:t>
      </w:r>
      <w:r w:rsidR="00295EE0" w:rsidRPr="001B6BA6">
        <w:rPr>
          <w:rFonts w:ascii="Arial" w:eastAsia="宋体" w:hAnsi="Arial" w:cs="Arial" w:hint="eastAsia"/>
          <w:b/>
          <w:sz w:val="24"/>
          <w:vertAlign w:val="superscript"/>
          <w:lang w:val="en-GB" w:eastAsia="ko-KR"/>
        </w:rPr>
        <w:t>th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493185">
        <w:rPr>
          <w:rFonts w:ascii="Arial" w:eastAsia="宋体" w:hAnsi="Arial" w:cs="Arial" w:hint="eastAsia"/>
          <w:b/>
          <w:sz w:val="24"/>
          <w:lang w:val="en-GB"/>
        </w:rPr>
        <w:t>Feb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 xml:space="preserve">– </w:t>
      </w:r>
      <w:r w:rsidR="00111BE9">
        <w:rPr>
          <w:rFonts w:ascii="Arial" w:eastAsia="宋体" w:hAnsi="Arial" w:cs="Arial" w:hint="eastAsia"/>
          <w:b/>
          <w:sz w:val="24"/>
          <w:lang w:val="en-GB"/>
        </w:rPr>
        <w:t>6</w:t>
      </w:r>
      <w:r w:rsidR="00493185">
        <w:rPr>
          <w:rFonts w:ascii="Arial" w:eastAsia="宋体" w:hAnsi="Arial" w:cs="Arial" w:hint="eastAsia"/>
          <w:b/>
          <w:sz w:val="24"/>
          <w:vertAlign w:val="superscript"/>
          <w:lang w:val="en-GB"/>
        </w:rPr>
        <w:t>th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111BE9">
        <w:rPr>
          <w:rFonts w:ascii="Arial" w:eastAsia="宋体" w:hAnsi="Arial" w:cs="Arial" w:hint="eastAsia"/>
          <w:b/>
          <w:sz w:val="24"/>
          <w:lang w:val="en-GB"/>
        </w:rPr>
        <w:t>Mar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>,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20</w:t>
      </w:r>
      <w:r w:rsidR="00493185">
        <w:rPr>
          <w:rFonts w:ascii="Arial" w:eastAsia="宋体" w:hAnsi="Arial" w:cs="Arial" w:hint="eastAsia"/>
          <w:b/>
          <w:sz w:val="24"/>
          <w:lang w:val="en-GB"/>
        </w:rPr>
        <w:t>20</w:t>
      </w:r>
    </w:p>
    <w:p w:rsidR="00295EE0" w:rsidRPr="00295EE0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szCs w:val="20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Title: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493185">
        <w:rPr>
          <w:rFonts w:ascii="Arial" w:eastAsia="宋体" w:hAnsi="Arial" w:cs="Arial" w:hint="eastAsia"/>
          <w:b/>
          <w:sz w:val="24"/>
          <w:lang w:val="en-GB"/>
        </w:rPr>
        <w:t>Further d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iscussion on definition of CSI-RS based intra-frequency and inter-frequency measuremen</w:t>
      </w:r>
      <w:r w:rsidRPr="00295EE0">
        <w:rPr>
          <w:rFonts w:ascii="Arial" w:eastAsia="宋体" w:hAnsi="Arial" w:cs="Arial" w:hint="eastAsia"/>
          <w:b/>
          <w:sz w:val="24"/>
          <w:szCs w:val="20"/>
          <w:lang w:val="en-GB" w:eastAsia="ko-KR"/>
        </w:rPr>
        <w:t>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Source: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CATT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Agenda Item: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111BE9" w:rsidRPr="00982C2E">
        <w:rPr>
          <w:rFonts w:ascii="Arial" w:eastAsia="宋体" w:hAnsi="Arial" w:cs="Arial" w:hint="eastAsia"/>
          <w:b/>
          <w:sz w:val="24"/>
          <w:lang w:val="en-GB"/>
        </w:rPr>
        <w:t>8</w:t>
      </w:r>
      <w:r w:rsidR="002F7A92" w:rsidRPr="00982C2E">
        <w:rPr>
          <w:rFonts w:ascii="Arial" w:eastAsia="宋体" w:hAnsi="Arial" w:cs="Arial" w:hint="eastAsia"/>
          <w:b/>
          <w:sz w:val="24"/>
          <w:lang w:val="en-GB"/>
        </w:rPr>
        <w:t>.16.1.2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Document for: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  <w:t>Discussion</w:t>
      </w:r>
      <w:bookmarkStart w:id="0" w:name="_GoBack"/>
      <w:bookmarkEnd w:id="0"/>
    </w:p>
    <w:p w:rsidR="00295EE0" w:rsidRDefault="00295EE0" w:rsidP="00295EE0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DD0E11" w:rsidRDefault="0072572B">
      <w:pPr>
        <w:rPr>
          <w:rFonts w:ascii="Times New Roman" w:hAnsi="Times New Roman" w:cs="Times New Roman"/>
          <w:sz w:val="20"/>
          <w:szCs w:val="20"/>
        </w:rPr>
      </w:pPr>
      <w:r w:rsidRPr="00C81691">
        <w:rPr>
          <w:sz w:val="22"/>
        </w:rPr>
        <w:t>I</w:t>
      </w:r>
      <w:r w:rsidRPr="00C81691">
        <w:rPr>
          <w:rFonts w:hint="eastAsia"/>
          <w:sz w:val="22"/>
        </w:rPr>
        <w:t>n RAN</w:t>
      </w:r>
      <w:r>
        <w:rPr>
          <w:rFonts w:hint="eastAsia"/>
          <w:sz w:val="22"/>
        </w:rPr>
        <w:t>4 #9</w:t>
      </w:r>
      <w:r w:rsidR="00082FD8">
        <w:rPr>
          <w:rFonts w:hint="eastAsia"/>
          <w:sz w:val="22"/>
        </w:rPr>
        <w:t xml:space="preserve">3 meeting, RAN4 had </w:t>
      </w:r>
      <w:r>
        <w:rPr>
          <w:rFonts w:hint="eastAsia"/>
          <w:sz w:val="22"/>
        </w:rPr>
        <w:t>discuss</w:t>
      </w:r>
      <w:r w:rsidR="00082FD8">
        <w:rPr>
          <w:rFonts w:hint="eastAsia"/>
          <w:sz w:val="22"/>
        </w:rPr>
        <w:t>ed</w:t>
      </w:r>
      <w:r>
        <w:rPr>
          <w:rFonts w:hint="eastAsia"/>
          <w:sz w:val="22"/>
        </w:rPr>
        <w:t xml:space="preserve"> </w:t>
      </w:r>
      <w:r w:rsidR="00082FD8">
        <w:rPr>
          <w:rFonts w:hint="eastAsia"/>
          <w:sz w:val="22"/>
        </w:rPr>
        <w:t>the definition of</w:t>
      </w:r>
      <w:r>
        <w:rPr>
          <w:rFonts w:hint="eastAsia"/>
          <w:sz w:val="22"/>
        </w:rPr>
        <w:t xml:space="preserve"> CSI-RS based intra-</w:t>
      </w:r>
      <w:r>
        <w:rPr>
          <w:sz w:val="22"/>
        </w:rPr>
        <w:t>frequency</w:t>
      </w:r>
      <w:r>
        <w:rPr>
          <w:rFonts w:hint="eastAsia"/>
          <w:sz w:val="22"/>
        </w:rPr>
        <w:t xml:space="preserve"> and inter-</w:t>
      </w:r>
      <w:r w:rsidR="00082FD8">
        <w:rPr>
          <w:rFonts w:hint="eastAsia"/>
          <w:sz w:val="22"/>
        </w:rPr>
        <w:t>frequency measurement</w:t>
      </w:r>
      <w:r>
        <w:rPr>
          <w:rFonts w:hint="eastAsia"/>
          <w:sz w:val="22"/>
        </w:rPr>
        <w:t xml:space="preserve">. </w:t>
      </w:r>
      <w:r w:rsidR="00DF581D">
        <w:rPr>
          <w:rFonts w:hint="eastAsia"/>
          <w:sz w:val="22"/>
        </w:rPr>
        <w:t xml:space="preserve">RAN4 agreed that the </w:t>
      </w:r>
      <w:r w:rsidR="00E95196">
        <w:rPr>
          <w:rFonts w:hint="eastAsia"/>
          <w:sz w:val="22"/>
        </w:rPr>
        <w:t>MO configuration when defining intra-frequency and inter-frequency measurement</w:t>
      </w:r>
      <w:r>
        <w:rPr>
          <w:rFonts w:hint="eastAsia"/>
          <w:sz w:val="22"/>
        </w:rPr>
        <w:t xml:space="preserve"> in the agreed WF [1]</w:t>
      </w:r>
      <w:r w:rsidR="00F61D81">
        <w:rPr>
          <w:rFonts w:hint="eastAsia"/>
          <w:sz w:val="22"/>
        </w:rPr>
        <w:t xml:space="preserve"> as follows</w:t>
      </w:r>
      <w:r>
        <w:rPr>
          <w:rFonts w:hint="eastAsia"/>
          <w:sz w:val="22"/>
        </w:rPr>
        <w:t>.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0"/>
      </w:tblGrid>
      <w:tr w:rsidR="00C44B6A" w:rsidTr="00E95196">
        <w:trPr>
          <w:trHeight w:val="274"/>
        </w:trPr>
        <w:tc>
          <w:tcPr>
            <w:tcW w:w="8350" w:type="dxa"/>
          </w:tcPr>
          <w:p w:rsidR="009E3F07" w:rsidRPr="00E95196" w:rsidRDefault="00C15D1A" w:rsidP="00E95196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MO configuration</w:t>
            </w:r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Case 1: all CSI-RS resources in the same MO have the same center frequency, BW, SCS, CP type configured.</w:t>
            </w:r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Case 2: all CSI-RS resources in the same MO have the same center frequency, SCS, CP type configured. BW can be different.</w:t>
            </w:r>
          </w:p>
          <w:p w:rsidR="009E3F07" w:rsidRPr="00E95196" w:rsidRDefault="00C15D1A" w:rsidP="00E95196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RAN4 will study the RRM requirements at least for Case 1 MO configuration. FFS how to address Case 2.</w:t>
            </w:r>
          </w:p>
          <w:p w:rsidR="009E3F07" w:rsidRPr="00E95196" w:rsidRDefault="00C15D1A" w:rsidP="00E95196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Note: this does not exclude defining requirements for Case 2.</w:t>
            </w:r>
          </w:p>
          <w:p w:rsidR="009E3F07" w:rsidRPr="00E95196" w:rsidRDefault="00C15D1A" w:rsidP="00E95196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Case 1: CSI-RS resource of serving cell is available</w:t>
            </w:r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CSI-RS based intra-frequency measurement: a measurement is defined as a CSI-RS based intra-frequency measurement provided that:</w:t>
            </w:r>
          </w:p>
          <w:p w:rsidR="009E3F07" w:rsidRPr="00E95196" w:rsidRDefault="00C15D1A" w:rsidP="00E8681C">
            <w:pPr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the SCS of CSI-RS on the serving cell and neighbor cell is the same</w:t>
            </w:r>
          </w:p>
          <w:p w:rsidR="009E3F07" w:rsidRPr="00E95196" w:rsidRDefault="00C15D1A" w:rsidP="00E8681C">
            <w:pPr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the CP type of CSI-RS on serving cell and target cell is the same</w:t>
            </w:r>
          </w:p>
          <w:p w:rsidR="009E3F07" w:rsidRPr="00E95196" w:rsidRDefault="00C15D1A" w:rsidP="00E95196">
            <w:pPr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It is applied for SCS = 60KHz</w:t>
            </w:r>
          </w:p>
          <w:p w:rsidR="009E3F07" w:rsidRPr="00E95196" w:rsidRDefault="00C15D1A" w:rsidP="00E8681C">
            <w:pPr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the center frequency, bandwidth and active BWP</w:t>
            </w:r>
          </w:p>
          <w:p w:rsidR="009E3F07" w:rsidRPr="00E95196" w:rsidRDefault="00C15D1A" w:rsidP="00E95196">
            <w:pPr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287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Option 1: the center frequency of CSI-RS on the serving cell and neighbor cell is the same, and</w:t>
            </w:r>
          </w:p>
          <w:p w:rsidR="009E3F07" w:rsidRPr="00E95196" w:rsidRDefault="00C15D1A" w:rsidP="00E95196">
            <w:pPr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287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Option 2: the bandwidth of the CSI-RS on the neighbor cell is within the active BWP of the UE, and</w:t>
            </w:r>
          </w:p>
          <w:p w:rsidR="009E3F07" w:rsidRPr="00E95196" w:rsidRDefault="00C15D1A" w:rsidP="00E95196">
            <w:pPr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287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Option 3: the bandwidth of CSI-RS on the target cell is the same as bandwidth of CSI-RS resources on the serving cell</w:t>
            </w:r>
          </w:p>
          <w:p w:rsidR="009E3F07" w:rsidRPr="00E95196" w:rsidRDefault="00C15D1A" w:rsidP="00E95196">
            <w:pPr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287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Any combination of options above</w:t>
            </w:r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 xml:space="preserve">Note 1: the RAN4 design shall not contradict RAN2 agreements on MO </w:t>
            </w:r>
            <w:proofErr w:type="spellStart"/>
            <w:r w:rsidRPr="00E95196">
              <w:rPr>
                <w:lang w:eastAsia="ja-JP" w:bidi="hi-IN"/>
              </w:rPr>
              <w:t>signalling</w:t>
            </w:r>
            <w:proofErr w:type="spellEnd"/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Note 2: the definition of intra-frequency and inter-frequency measurement shall not impact RAN1’s agreement on the definition of the same MO</w:t>
            </w:r>
          </w:p>
          <w:p w:rsidR="009E3F07" w:rsidRPr="00E95196" w:rsidRDefault="00C15D1A" w:rsidP="00E95196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Case 2: CSI-RS resource of serving cell is not available</w:t>
            </w:r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Option 1: All MO are inter-frequency</w:t>
            </w:r>
          </w:p>
          <w:p w:rsidR="00C44B6A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Option 2: No requirement is applied</w:t>
            </w:r>
          </w:p>
        </w:tc>
      </w:tr>
    </w:tbl>
    <w:p w:rsidR="00C44B6A" w:rsidRDefault="00C44B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</w:t>
      </w:r>
      <w:r w:rsidR="00F61D81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="003C640A">
        <w:rPr>
          <w:rFonts w:ascii="Times New Roman" w:hAnsi="Times New Roman" w:cs="Times New Roman" w:hint="eastAsia"/>
          <w:sz w:val="20"/>
          <w:szCs w:val="20"/>
        </w:rPr>
        <w:t xml:space="preserve">discuss the </w:t>
      </w:r>
      <w:r>
        <w:rPr>
          <w:rFonts w:ascii="Times New Roman" w:hAnsi="Times New Roman" w:cs="Times New Roman" w:hint="eastAsia"/>
          <w:sz w:val="20"/>
          <w:szCs w:val="20"/>
        </w:rPr>
        <w:t xml:space="preserve">definition of CSI-RS based intra-frequency and inter-frequency </w:t>
      </w:r>
      <w:r>
        <w:rPr>
          <w:rFonts w:ascii="Times New Roman" w:hAnsi="Times New Roman" w:cs="Times New Roman"/>
          <w:sz w:val="20"/>
          <w:szCs w:val="20"/>
        </w:rPr>
        <w:t>measurement</w:t>
      </w:r>
      <w:r w:rsidR="003C640A">
        <w:rPr>
          <w:rFonts w:ascii="Times New Roman" w:hAnsi="Times New Roman" w:cs="Times New Roman" w:hint="eastAsia"/>
          <w:sz w:val="20"/>
          <w:szCs w:val="20"/>
        </w:rPr>
        <w:t xml:space="preserve"> and provide our proposals.</w:t>
      </w:r>
    </w:p>
    <w:p w:rsidR="003C640A" w:rsidRDefault="003C640A" w:rsidP="003C640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C0651A" w:rsidRPr="001E7DC2" w:rsidRDefault="001E7DC2" w:rsidP="001E7DC2">
      <w:pPr>
        <w:pStyle w:val="2"/>
        <w:spacing w:before="0" w:after="0"/>
        <w:rPr>
          <w:sz w:val="24"/>
        </w:rPr>
      </w:pPr>
      <w:r w:rsidRPr="001E7DC2">
        <w:rPr>
          <w:rFonts w:hint="eastAsia"/>
          <w:sz w:val="24"/>
        </w:rPr>
        <w:t xml:space="preserve">2.1 </w:t>
      </w:r>
      <w:r w:rsidR="00C0651A" w:rsidRPr="001E7DC2">
        <w:rPr>
          <w:rFonts w:hint="eastAsia"/>
          <w:sz w:val="24"/>
        </w:rPr>
        <w:t>Background</w:t>
      </w:r>
      <w:r w:rsidRPr="001E7DC2">
        <w:rPr>
          <w:rFonts w:hint="eastAsia"/>
          <w:sz w:val="24"/>
        </w:rPr>
        <w:t xml:space="preserve"> on CSI-RS configuration for RRM measurement</w:t>
      </w:r>
    </w:p>
    <w:p w:rsidR="008474A2" w:rsidRPr="008474A2" w:rsidRDefault="00111BE9" w:rsidP="008474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RAN1 had discussed the CSI-RS configuration for RRM measurement, and 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>from RAN1</w:t>
      </w:r>
      <w:r w:rsidR="008474A2" w:rsidRPr="008474A2">
        <w:rPr>
          <w:rFonts w:ascii="Times New Roman" w:hAnsi="Times New Roman" w:cs="Times New Roman"/>
          <w:sz w:val="20"/>
          <w:szCs w:val="20"/>
        </w:rPr>
        <w:t>’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>s perspective</w:t>
      </w:r>
      <w:r>
        <w:rPr>
          <w:rFonts w:ascii="Times New Roman" w:hAnsi="Times New Roman" w:cs="Times New Roman" w:hint="eastAsia"/>
          <w:sz w:val="20"/>
          <w:szCs w:val="20"/>
        </w:rPr>
        <w:t xml:space="preserve"> in the LS</w:t>
      </w:r>
      <w:r w:rsidR="00C0651A">
        <w:rPr>
          <w:rFonts w:ascii="Times New Roman" w:hAnsi="Times New Roman" w:cs="Times New Roman" w:hint="eastAsia"/>
          <w:sz w:val="20"/>
          <w:szCs w:val="20"/>
        </w:rPr>
        <w:t xml:space="preserve"> [2]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8474A2" w:rsidRPr="008474A2">
        <w:rPr>
          <w:rFonts w:ascii="Times New Roman" w:hAnsi="Times New Roman" w:cs="Times New Roman"/>
          <w:sz w:val="20"/>
          <w:szCs w:val="20"/>
        </w:rPr>
        <w:t>frequency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 layer for CSI-RS mobility resources is measurement object (MO), and RAN1 has additionally agreed that CSI-RS resources in the same MO shall have the same center frequency, i.e. </w:t>
      </w:r>
      <w:proofErr w:type="spellStart"/>
      <w:r w:rsidR="008474A2" w:rsidRPr="008474A2">
        <w:rPr>
          <w:rFonts w:ascii="Times New Roman" w:hAnsi="Times New Roman" w:cs="Times New Roman" w:hint="eastAsia"/>
          <w:sz w:val="20"/>
          <w:szCs w:val="20"/>
        </w:rPr>
        <w:t>startPRB</w:t>
      </w:r>
      <w:proofErr w:type="spellEnd"/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 + floor(</w:t>
      </w:r>
      <w:proofErr w:type="spellStart"/>
      <w:r w:rsidR="008474A2" w:rsidRPr="008474A2">
        <w:rPr>
          <w:rFonts w:ascii="Times New Roman" w:hAnsi="Times New Roman" w:cs="Times New Roman" w:hint="eastAsia"/>
          <w:sz w:val="20"/>
          <w:szCs w:val="20"/>
        </w:rPr>
        <w:t>nrofPRBs</w:t>
      </w:r>
      <w:proofErr w:type="spellEnd"/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/2) value and have the same SCS. In addition, RAN1 has clarified in the LS that CSI-RS resources have different center </w:t>
      </w:r>
      <w:r w:rsidR="008474A2" w:rsidRPr="008474A2">
        <w:rPr>
          <w:rFonts w:ascii="Times New Roman" w:hAnsi="Times New Roman" w:cs="Times New Roman"/>
          <w:sz w:val="20"/>
          <w:szCs w:val="20"/>
        </w:rPr>
        <w:t>frequency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474A2" w:rsidRPr="008474A2">
        <w:rPr>
          <w:rFonts w:ascii="Times New Roman" w:hAnsi="Times New Roman" w:cs="Times New Roman"/>
          <w:sz w:val="20"/>
          <w:szCs w:val="20"/>
        </w:rPr>
        <w:t xml:space="preserve">(i.e. </w:t>
      </w:r>
      <w:proofErr w:type="spellStart"/>
      <w:r w:rsidR="008474A2" w:rsidRPr="008474A2">
        <w:rPr>
          <w:rFonts w:ascii="Times New Roman" w:hAnsi="Times New Roman" w:cs="Times New Roman"/>
          <w:sz w:val="20"/>
          <w:szCs w:val="20"/>
        </w:rPr>
        <w:t>startPRB</w:t>
      </w:r>
      <w:proofErr w:type="spellEnd"/>
      <w:r w:rsidR="008474A2" w:rsidRPr="008474A2">
        <w:rPr>
          <w:rFonts w:ascii="Times New Roman" w:hAnsi="Times New Roman" w:cs="Times New Roman"/>
          <w:sz w:val="20"/>
          <w:szCs w:val="20"/>
        </w:rPr>
        <w:t xml:space="preserve"> + floor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474A2" w:rsidRPr="008474A2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8474A2" w:rsidRPr="008474A2">
        <w:rPr>
          <w:rFonts w:ascii="Times New Roman" w:hAnsi="Times New Roman" w:cs="Times New Roman"/>
          <w:sz w:val="20"/>
          <w:szCs w:val="20"/>
        </w:rPr>
        <w:t>nrofPRBs</w:t>
      </w:r>
      <w:proofErr w:type="spellEnd"/>
      <w:r w:rsidR="008474A2" w:rsidRPr="008474A2">
        <w:rPr>
          <w:rFonts w:ascii="Times New Roman" w:hAnsi="Times New Roman" w:cs="Times New Roman"/>
          <w:sz w:val="20"/>
          <w:szCs w:val="20"/>
        </w:rPr>
        <w:t>/2))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 in a MO should not be supported.</w:t>
      </w:r>
      <w:r w:rsidR="008474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86A50">
        <w:rPr>
          <w:rFonts w:ascii="Times New Roman" w:hAnsi="Times New Roman" w:cs="Times New Roman" w:hint="eastAsia"/>
          <w:sz w:val="20"/>
          <w:szCs w:val="20"/>
        </w:rPr>
        <w:t>As illustrated in figure 1, MO1</w:t>
      </w:r>
      <w:r w:rsidR="00A92D8C">
        <w:rPr>
          <w:rFonts w:ascii="Times New Roman" w:hAnsi="Times New Roman" w:cs="Times New Roman" w:hint="eastAsia"/>
          <w:sz w:val="20"/>
          <w:szCs w:val="20"/>
        </w:rPr>
        <w:t xml:space="preserve"> is the supported </w:t>
      </w:r>
      <w:proofErr w:type="gramStart"/>
      <w:r w:rsidR="00A41EE1">
        <w:rPr>
          <w:rFonts w:ascii="Times New Roman" w:hAnsi="Times New Roman" w:cs="Times New Roman"/>
          <w:sz w:val="20"/>
          <w:szCs w:val="20"/>
        </w:rPr>
        <w:t>configuration,</w:t>
      </w:r>
      <w:proofErr w:type="gramEnd"/>
      <w:r w:rsidR="00A41EE1">
        <w:rPr>
          <w:rFonts w:ascii="Times New Roman" w:hAnsi="Times New Roman" w:cs="Times New Roman" w:hint="eastAsia"/>
          <w:sz w:val="20"/>
          <w:szCs w:val="20"/>
        </w:rPr>
        <w:t xml:space="preserve"> however, </w:t>
      </w:r>
      <w:r w:rsidR="00A92D8C">
        <w:rPr>
          <w:rFonts w:ascii="Times New Roman" w:hAnsi="Times New Roman" w:cs="Times New Roman" w:hint="eastAsia"/>
          <w:sz w:val="20"/>
          <w:szCs w:val="20"/>
        </w:rPr>
        <w:t>MO2 is not supported from RAN1</w:t>
      </w:r>
      <w:r w:rsidR="00A92D8C">
        <w:rPr>
          <w:rFonts w:ascii="Times New Roman" w:hAnsi="Times New Roman" w:cs="Times New Roman"/>
          <w:sz w:val="20"/>
          <w:szCs w:val="20"/>
        </w:rPr>
        <w:t xml:space="preserve"> perspective.</w:t>
      </w:r>
      <w:r w:rsidR="00F86A50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D647B5" w:rsidRDefault="00F86A50" w:rsidP="00C628D5">
      <w:pPr>
        <w:keepNext/>
        <w:ind w:leftChars="-135" w:left="-282" w:rightChars="-500" w:right="-1050" w:hanging="1"/>
        <w:rPr>
          <w:rFonts w:ascii="Times New Roman" w:hAnsi="Times New Roman" w:cs="Times New Roman"/>
          <w:sz w:val="20"/>
          <w:szCs w:val="20"/>
        </w:rPr>
      </w:pPr>
      <w:r>
        <w:object w:dxaOrig="5083" w:dyaOrig="53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1pt;height:218.3pt" o:ole="">
            <v:imagedata r:id="rId8" o:title=""/>
          </v:shape>
          <o:OLEObject Type="Embed" ProgID="Visio.Drawing.11" ShapeID="_x0000_i1025" DrawAspect="Content" ObjectID="_1643225105" r:id="rId9"/>
        </w:object>
      </w:r>
      <w:r>
        <w:rPr>
          <w:rFonts w:hint="eastAsia"/>
        </w:rPr>
        <w:t xml:space="preserve">  </w:t>
      </w:r>
      <w:r>
        <w:object w:dxaOrig="4960" w:dyaOrig="5309">
          <v:shape id="_x0000_i1026" type="#_x0000_t75" style="width:206.8pt;height:221.75pt" o:ole="">
            <v:imagedata r:id="rId10" o:title=""/>
          </v:shape>
          <o:OLEObject Type="Embed" ProgID="Visio.Drawing.11" ShapeID="_x0000_i1026" DrawAspect="Content" ObjectID="_1643225106" r:id="rId11"/>
        </w:object>
      </w:r>
    </w:p>
    <w:p w:rsidR="00C628D5" w:rsidRDefault="00C628D5" w:rsidP="00C628D5">
      <w:pPr>
        <w:pStyle w:val="a5"/>
        <w:jc w:val="center"/>
      </w:pPr>
      <w:r>
        <w:t xml:space="preserve">Figure </w:t>
      </w:r>
      <w:fldSimple w:instr=" SEQ Figure \* ARABIC ">
        <w:r w:rsidR="001C0E94">
          <w:rPr>
            <w:noProof/>
          </w:rPr>
          <w:t>1</w:t>
        </w:r>
      </w:fldSimple>
      <w:r>
        <w:rPr>
          <w:rFonts w:hint="eastAsia"/>
          <w:lang w:eastAsia="zh-CN"/>
        </w:rPr>
        <w:t>:</w:t>
      </w:r>
      <w:r w:rsidRPr="00C628D5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MO2 is not supported from RAN1 perspective</w:t>
      </w:r>
    </w:p>
    <w:p w:rsidR="00D647B5" w:rsidRDefault="00F86A50">
      <w:pPr>
        <w:rPr>
          <w:rFonts w:ascii="Times New Roman" w:hAnsi="Times New Roman" w:cs="Times New Roman"/>
          <w:b/>
          <w:sz w:val="20"/>
          <w:szCs w:val="20"/>
        </w:rPr>
      </w:pPr>
      <w:r w:rsidRPr="00E93CFB">
        <w:rPr>
          <w:rFonts w:ascii="Times New Roman" w:hAnsi="Times New Roman" w:cs="Times New Roman" w:hint="eastAsia"/>
          <w:b/>
          <w:sz w:val="20"/>
          <w:szCs w:val="20"/>
        </w:rPr>
        <w:t xml:space="preserve">Observation 1: From RAN1 perspective, frequency layer for CSI-RS mobility resources is measurement object (MO). </w:t>
      </w:r>
      <w:r w:rsidR="00E93CFB" w:rsidRPr="00E93CFB">
        <w:rPr>
          <w:rFonts w:ascii="Times New Roman" w:hAnsi="Times New Roman" w:cs="Times New Roman" w:hint="eastAsia"/>
          <w:b/>
          <w:sz w:val="20"/>
          <w:szCs w:val="20"/>
        </w:rPr>
        <w:t>And CSI-RS resources in the same MO shall have the same center frequency.</w:t>
      </w:r>
    </w:p>
    <w:p w:rsidR="001E7DC2" w:rsidRPr="001E7DC2" w:rsidRDefault="001E7DC2" w:rsidP="001E7DC2">
      <w:pPr>
        <w:pStyle w:val="2"/>
        <w:spacing w:before="0" w:after="0"/>
        <w:rPr>
          <w:sz w:val="24"/>
        </w:rPr>
      </w:pPr>
      <w:r w:rsidRPr="001E7DC2">
        <w:rPr>
          <w:rFonts w:hint="eastAsia"/>
          <w:sz w:val="24"/>
        </w:rPr>
        <w:t>2.</w:t>
      </w:r>
      <w:r>
        <w:rPr>
          <w:rFonts w:hint="eastAsia"/>
          <w:sz w:val="24"/>
        </w:rPr>
        <w:t>2</w:t>
      </w:r>
      <w:r w:rsidRPr="001E7DC2">
        <w:rPr>
          <w:rFonts w:hint="eastAsia"/>
          <w:sz w:val="24"/>
        </w:rPr>
        <w:t xml:space="preserve"> Discussion </w:t>
      </w:r>
    </w:p>
    <w:p w:rsidR="00A86944" w:rsidRDefault="004358B4" w:rsidP="001E7DC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last meeting, RAN4 had discussed the </w:t>
      </w:r>
      <w:r>
        <w:rPr>
          <w:rFonts w:ascii="Times New Roman" w:hAnsi="Times New Roman" w:cs="Times New Roman"/>
          <w:sz w:val="20"/>
          <w:szCs w:val="20"/>
        </w:rPr>
        <w:t>conditions</w:t>
      </w:r>
      <w:r>
        <w:rPr>
          <w:rFonts w:ascii="Times New Roman" w:hAnsi="Times New Roman" w:cs="Times New Roman" w:hint="eastAsia"/>
          <w:sz w:val="20"/>
          <w:szCs w:val="20"/>
        </w:rPr>
        <w:t xml:space="preserve"> to define intra-frequency </w:t>
      </w:r>
      <w:r>
        <w:rPr>
          <w:rFonts w:ascii="Times New Roman" w:hAnsi="Times New Roman" w:cs="Times New Roman"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, and </w:t>
      </w:r>
      <w:r w:rsidR="00A86944">
        <w:rPr>
          <w:rFonts w:ascii="Times New Roman" w:hAnsi="Times New Roman" w:cs="Times New Roman" w:hint="eastAsia"/>
          <w:sz w:val="20"/>
          <w:szCs w:val="20"/>
        </w:rPr>
        <w:t>the following the conditions were</w:t>
      </w:r>
      <w:r>
        <w:rPr>
          <w:rFonts w:ascii="Times New Roman" w:hAnsi="Times New Roman" w:cs="Times New Roman" w:hint="eastAsia"/>
          <w:sz w:val="20"/>
          <w:szCs w:val="20"/>
        </w:rPr>
        <w:t xml:space="preserve"> agreed</w:t>
      </w:r>
      <w:r w:rsidR="00A86944">
        <w:rPr>
          <w:rFonts w:ascii="Times New Roman" w:hAnsi="Times New Roman" w:cs="Times New Roman" w:hint="eastAsia"/>
          <w:sz w:val="20"/>
          <w:szCs w:val="20"/>
        </w:rPr>
        <w:t>: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A86944" w:rsidRDefault="00A86944" w:rsidP="00A86944">
      <w:pPr>
        <w:pStyle w:val="a7"/>
        <w:numPr>
          <w:ilvl w:val="0"/>
          <w:numId w:val="15"/>
        </w:numPr>
        <w:ind w:firstLineChars="0"/>
        <w:rPr>
          <w:sz w:val="22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="004358B4" w:rsidRPr="00A86944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Pr="00E95196">
        <w:rPr>
          <w:lang w:eastAsia="ja-JP" w:bidi="hi-IN"/>
        </w:rPr>
        <w:t>SCS of CSI-RS on the serving cell and neighbor cell is the same</w:t>
      </w:r>
      <w:r w:rsidR="004358B4" w:rsidRPr="00A86944">
        <w:rPr>
          <w:rFonts w:hint="eastAsia"/>
          <w:sz w:val="22"/>
        </w:rPr>
        <w:t xml:space="preserve">. </w:t>
      </w:r>
    </w:p>
    <w:p w:rsidR="00D408B1" w:rsidRPr="00D408B1" w:rsidRDefault="00D408B1" w:rsidP="00D408B1">
      <w:pPr>
        <w:pStyle w:val="a7"/>
        <w:numPr>
          <w:ilvl w:val="0"/>
          <w:numId w:val="15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408B1">
        <w:rPr>
          <w:rFonts w:ascii="Times New Roman" w:hAnsi="Times New Roman" w:cs="Times New Roman"/>
          <w:sz w:val="20"/>
          <w:szCs w:val="20"/>
        </w:rPr>
        <w:t>the CP type of CSI-RS on serving cell and target cell is the same</w:t>
      </w:r>
    </w:p>
    <w:p w:rsidR="00A86944" w:rsidRPr="00D408B1" w:rsidRDefault="00D408B1" w:rsidP="00D408B1">
      <w:pPr>
        <w:pStyle w:val="a7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ind w:left="1134" w:firstLineChars="0" w:hanging="283"/>
        <w:jc w:val="left"/>
        <w:textAlignment w:val="baseline"/>
        <w:rPr>
          <w:lang w:bidi="hi-IN"/>
        </w:rPr>
      </w:pPr>
      <w:r w:rsidRPr="00E95196">
        <w:rPr>
          <w:lang w:eastAsia="ja-JP" w:bidi="hi-IN"/>
        </w:rPr>
        <w:t>It is applied for SCS = 60KHz</w:t>
      </w:r>
    </w:p>
    <w:p w:rsidR="00EC72D5" w:rsidRPr="00EE795C" w:rsidRDefault="004358B4" w:rsidP="00A86944">
      <w:pPr>
        <w:rPr>
          <w:sz w:val="22"/>
        </w:rPr>
      </w:pPr>
      <w:r w:rsidRPr="00A86944">
        <w:rPr>
          <w:rFonts w:hint="eastAsia"/>
          <w:sz w:val="22"/>
        </w:rPr>
        <w:t>However, for other conditions</w:t>
      </w:r>
      <w:r w:rsidR="002D6AC0">
        <w:rPr>
          <w:rFonts w:hint="eastAsia"/>
          <w:sz w:val="22"/>
        </w:rPr>
        <w:t xml:space="preserve"> were</w:t>
      </w:r>
      <w:r w:rsidR="002D6AC0" w:rsidRPr="00A86944">
        <w:rPr>
          <w:rFonts w:hint="eastAsia"/>
          <w:sz w:val="22"/>
        </w:rPr>
        <w:t xml:space="preserve"> FFS</w:t>
      </w:r>
      <w:r w:rsidRPr="00A86944">
        <w:rPr>
          <w:rFonts w:hint="eastAsia"/>
          <w:sz w:val="22"/>
        </w:rPr>
        <w:t>,</w:t>
      </w:r>
      <w:r w:rsidR="002D6AC0">
        <w:rPr>
          <w:rFonts w:hint="eastAsia"/>
          <w:sz w:val="22"/>
        </w:rPr>
        <w:t xml:space="preserve"> i.e. the center frequency, CSI-RS resource BW</w:t>
      </w:r>
      <w:r w:rsidRPr="00A86944">
        <w:rPr>
          <w:rFonts w:hint="eastAsia"/>
          <w:sz w:val="22"/>
        </w:rPr>
        <w:t xml:space="preserve">. According to the </w:t>
      </w:r>
      <w:r w:rsidR="002D6AC0">
        <w:rPr>
          <w:rFonts w:hint="eastAsia"/>
          <w:sz w:val="22"/>
        </w:rPr>
        <w:t xml:space="preserve">agreements on MO configurations when defining </w:t>
      </w:r>
      <w:r w:rsidRPr="00A86944">
        <w:rPr>
          <w:rFonts w:hint="eastAsia"/>
          <w:sz w:val="22"/>
        </w:rPr>
        <w:t>intra-frequency measurement</w:t>
      </w:r>
      <w:r w:rsidR="00F175CB" w:rsidRPr="00A86944">
        <w:rPr>
          <w:rFonts w:hint="eastAsia"/>
          <w:sz w:val="22"/>
        </w:rPr>
        <w:t xml:space="preserve">, </w:t>
      </w:r>
      <w:r w:rsidR="002D6AC0">
        <w:rPr>
          <w:rFonts w:hint="eastAsia"/>
          <w:sz w:val="22"/>
        </w:rPr>
        <w:t>the only difference between case 1 and case 2 is whether CSI-RS BW can be the same in one configured MO.</w:t>
      </w:r>
      <w:r w:rsidR="00041155">
        <w:rPr>
          <w:rFonts w:hint="eastAsia"/>
          <w:sz w:val="22"/>
        </w:rPr>
        <w:t xml:space="preserve"> According to the CSI-RS based RRM measurement </w:t>
      </w:r>
      <w:r w:rsidR="00041155">
        <w:rPr>
          <w:rFonts w:hint="eastAsia"/>
          <w:sz w:val="22"/>
        </w:rPr>
        <w:lastRenderedPageBreak/>
        <w:t>configuration framework defined in TS38.331</w:t>
      </w:r>
      <w:r w:rsidR="004D1297">
        <w:rPr>
          <w:rFonts w:hint="eastAsia"/>
          <w:sz w:val="22"/>
        </w:rPr>
        <w:t xml:space="preserve"> [3]</w:t>
      </w:r>
      <w:r w:rsidR="00041155">
        <w:rPr>
          <w:rFonts w:hint="eastAsia"/>
          <w:sz w:val="22"/>
        </w:rPr>
        <w:t>, a UE may be configured with</w:t>
      </w:r>
      <w:r w:rsidR="00EE795C" w:rsidRPr="00EE795C">
        <w:rPr>
          <w:rFonts w:hint="eastAsia"/>
          <w:sz w:val="22"/>
        </w:rPr>
        <w:t xml:space="preserve"> </w:t>
      </w:r>
      <w:r w:rsidR="00EE795C">
        <w:rPr>
          <w:rFonts w:hint="eastAsia"/>
          <w:sz w:val="22"/>
        </w:rPr>
        <w:t>different BW of CSI-RS</w:t>
      </w:r>
      <w:r w:rsidR="00041155">
        <w:rPr>
          <w:rFonts w:hint="eastAsia"/>
          <w:sz w:val="22"/>
        </w:rPr>
        <w:t xml:space="preserve"> </w:t>
      </w:r>
      <w:r w:rsidR="00EE795C">
        <w:rPr>
          <w:rFonts w:hint="eastAsia"/>
          <w:sz w:val="22"/>
        </w:rPr>
        <w:t>for different</w:t>
      </w:r>
      <w:r w:rsidR="00041155">
        <w:rPr>
          <w:rFonts w:hint="eastAsia"/>
          <w:sz w:val="22"/>
        </w:rPr>
        <w:t xml:space="preserve"> </w:t>
      </w:r>
      <w:r w:rsidR="00041155">
        <w:rPr>
          <w:sz w:val="22"/>
        </w:rPr>
        <w:t>neighbor</w:t>
      </w:r>
      <w:r w:rsidR="00041155">
        <w:rPr>
          <w:rFonts w:hint="eastAsia"/>
          <w:sz w:val="22"/>
        </w:rPr>
        <w:t xml:space="preserve"> cells</w:t>
      </w:r>
      <w:r w:rsidR="002338BE">
        <w:rPr>
          <w:rFonts w:hint="eastAsia"/>
          <w:sz w:val="22"/>
        </w:rPr>
        <w:t xml:space="preserve"> </w:t>
      </w:r>
      <w:r w:rsidR="00041155">
        <w:rPr>
          <w:rFonts w:hint="eastAsia"/>
          <w:sz w:val="22"/>
        </w:rPr>
        <w:t>for mobilit</w:t>
      </w:r>
      <w:r w:rsidR="002338BE">
        <w:rPr>
          <w:rFonts w:hint="eastAsia"/>
          <w:sz w:val="22"/>
        </w:rPr>
        <w:t xml:space="preserve">y measurement in one MO. </w:t>
      </w:r>
      <w:r w:rsidR="00EE795C">
        <w:rPr>
          <w:rFonts w:hint="eastAsia"/>
          <w:sz w:val="22"/>
        </w:rPr>
        <w:t xml:space="preserve">From network point of view, it is unlikely to configure always the same BW of CSI-RS for configured cells in one MO. Thus, we propose both case 1 and case 2 shall be </w:t>
      </w:r>
      <w:proofErr w:type="gramStart"/>
      <w:r w:rsidR="00EE795C">
        <w:rPr>
          <w:rFonts w:hint="eastAsia"/>
          <w:sz w:val="22"/>
        </w:rPr>
        <w:t>define</w:t>
      </w:r>
      <w:proofErr w:type="gramEnd"/>
      <w:r w:rsidR="00EE795C">
        <w:rPr>
          <w:rFonts w:hint="eastAsia"/>
          <w:sz w:val="22"/>
        </w:rPr>
        <w:t xml:space="preserve"> the related RRM requirements.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CSI-RS-ResourceConfigMobility ::=   </w:t>
      </w:r>
      <w:r w:rsidRPr="0096519C">
        <w:rPr>
          <w:color w:val="993366"/>
        </w:rPr>
        <w:t>SEQUENCE</w:t>
      </w:r>
      <w:r w:rsidRPr="0096519C">
        <w:t xml:space="preserve"> {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    subcarrierSpacing                   SubcarrierSpacing,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    csi-RS-CellList-Mobility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(1..maxNrofCSI-RS-CellsRRM))</w:t>
      </w:r>
      <w:r w:rsidRPr="0096519C">
        <w:rPr>
          <w:color w:val="993366"/>
        </w:rPr>
        <w:t xml:space="preserve"> OF</w:t>
      </w:r>
      <w:r w:rsidRPr="0096519C">
        <w:t xml:space="preserve"> CSI-RS-CellMobility,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    ... ,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    [[</w:t>
      </w:r>
    </w:p>
    <w:p w:rsidR="002338BE" w:rsidRPr="0096519C" w:rsidRDefault="002338BE" w:rsidP="002338BE">
      <w:pPr>
        <w:pStyle w:val="PL"/>
        <w:snapToGrid w:val="0"/>
        <w:rPr>
          <w:color w:val="808080"/>
        </w:rPr>
      </w:pPr>
      <w:r w:rsidRPr="0096519C">
        <w:t xml:space="preserve">    refServCellIndex-v1530              ServCellIndex                                                           </w:t>
      </w:r>
      <w:r w:rsidRPr="0096519C">
        <w:rPr>
          <w:color w:val="993366"/>
        </w:rPr>
        <w:t>OPTIONAL</w:t>
      </w:r>
      <w:r w:rsidRPr="0096519C">
        <w:t xml:space="preserve">    </w:t>
      </w:r>
      <w:r w:rsidRPr="0096519C">
        <w:rPr>
          <w:color w:val="808080"/>
        </w:rPr>
        <w:t>-- Need S</w:t>
      </w:r>
    </w:p>
    <w:p w:rsidR="002338BE" w:rsidRPr="002338BE" w:rsidRDefault="002338BE" w:rsidP="002338BE">
      <w:pPr>
        <w:pStyle w:val="PL"/>
        <w:snapToGrid w:val="0"/>
        <w:rPr>
          <w:rFonts w:eastAsiaTheme="minorEastAsia"/>
          <w:lang w:eastAsia="zh-CN"/>
        </w:rPr>
      </w:pPr>
      <w:r w:rsidRPr="0096519C">
        <w:t xml:space="preserve">    ]]</w:t>
      </w:r>
    </w:p>
    <w:p w:rsidR="002338BE" w:rsidRPr="002338BE" w:rsidRDefault="002338BE" w:rsidP="002338BE">
      <w:pPr>
        <w:pStyle w:val="PL"/>
        <w:snapToGrid w:val="0"/>
        <w:rPr>
          <w:rFonts w:eastAsiaTheme="minorEastAsia"/>
          <w:lang w:eastAsia="zh-CN"/>
        </w:rPr>
      </w:pPr>
      <w:r w:rsidRPr="0096519C">
        <w:t>}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CSI-RS-CellMobility ::=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    cellId                              PhysCellId,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    </w:t>
      </w:r>
      <w:r w:rsidRPr="002338BE">
        <w:rPr>
          <w:highlight w:val="yellow"/>
        </w:rPr>
        <w:t>csi-rs-MeasurementBW</w:t>
      </w:r>
      <w:r w:rsidRPr="0096519C">
        <w:t xml:space="preserve">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        nrofPRBs                            </w:t>
      </w:r>
      <w:r w:rsidRPr="0096519C">
        <w:rPr>
          <w:color w:val="993366"/>
        </w:rPr>
        <w:t>ENUMERATED</w:t>
      </w:r>
      <w:r w:rsidRPr="0096519C">
        <w:t xml:space="preserve"> { size24, size48, size96, size192, size264},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        startPRB                            </w:t>
      </w:r>
      <w:r w:rsidRPr="0096519C">
        <w:rPr>
          <w:color w:val="993366"/>
        </w:rPr>
        <w:t>INTEGER</w:t>
      </w:r>
      <w:r w:rsidRPr="0096519C">
        <w:t>(0..2169)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    },</w:t>
      </w:r>
    </w:p>
    <w:p w:rsidR="002338BE" w:rsidRPr="0096519C" w:rsidRDefault="002338BE" w:rsidP="002338BE">
      <w:pPr>
        <w:pStyle w:val="PL"/>
        <w:snapToGrid w:val="0"/>
        <w:rPr>
          <w:color w:val="808080"/>
        </w:rPr>
      </w:pPr>
      <w:r w:rsidRPr="0096519C">
        <w:t xml:space="preserve">    density                             </w:t>
      </w:r>
      <w:r w:rsidRPr="0096519C">
        <w:rPr>
          <w:color w:val="993366"/>
        </w:rPr>
        <w:t>ENUMERATED</w:t>
      </w:r>
      <w:r w:rsidRPr="0096519C">
        <w:t xml:space="preserve"> {d1,d3}                                 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:rsidR="002338BE" w:rsidRPr="0096519C" w:rsidRDefault="002338BE" w:rsidP="002338BE">
      <w:pPr>
        <w:pStyle w:val="PL"/>
        <w:snapToGrid w:val="0"/>
      </w:pPr>
      <w:r w:rsidRPr="0096519C">
        <w:t xml:space="preserve">    csi-rs-ResourceList-Mobility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(1..maxNrofCSI-RS-ResourcesRRM))</w:t>
      </w:r>
      <w:r w:rsidRPr="0096519C">
        <w:rPr>
          <w:color w:val="993366"/>
        </w:rPr>
        <w:t xml:space="preserve"> OF</w:t>
      </w:r>
      <w:r w:rsidRPr="0096519C">
        <w:t xml:space="preserve"> CSI-RS-Resource-Mobility</w:t>
      </w:r>
    </w:p>
    <w:p w:rsidR="002338BE" w:rsidRPr="0096519C" w:rsidRDefault="002338BE" w:rsidP="002338BE">
      <w:pPr>
        <w:pStyle w:val="PL"/>
        <w:snapToGrid w:val="0"/>
      </w:pPr>
      <w:r w:rsidRPr="0096519C">
        <w:t>}</w:t>
      </w:r>
    </w:p>
    <w:p w:rsidR="00EC72D5" w:rsidRDefault="00EC72D5" w:rsidP="00A86944">
      <w:pPr>
        <w:rPr>
          <w:sz w:val="22"/>
        </w:rPr>
      </w:pPr>
    </w:p>
    <w:p w:rsidR="00EE795C" w:rsidRPr="000E4E14" w:rsidRDefault="00EE795C" w:rsidP="000E4E14">
      <w:pPr>
        <w:spacing w:after="240"/>
        <w:rPr>
          <w:rFonts w:ascii="Times New Roman" w:hAnsi="Times New Roman" w:cs="Times New Roman"/>
          <w:b/>
          <w:sz w:val="20"/>
          <w:szCs w:val="20"/>
        </w:rPr>
      </w:pP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Proposal 1: 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RAN4 will 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>define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 the RRM requirements for Case 1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 and Case 2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 MO configuration</w:t>
      </w:r>
      <w:r w:rsidR="000E4E14" w:rsidRPr="000E4E14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2C4632" w:rsidRDefault="002C4632" w:rsidP="00A86944">
      <w:pPr>
        <w:rPr>
          <w:lang w:bidi="hi-IN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case the </w:t>
      </w:r>
      <w:r w:rsidRPr="00E95196">
        <w:rPr>
          <w:lang w:eastAsia="ja-JP" w:bidi="hi-IN"/>
        </w:rPr>
        <w:t>CSI-RS resource of serving cell is not available</w:t>
      </w:r>
      <w:r>
        <w:rPr>
          <w:rFonts w:hint="eastAsia"/>
          <w:lang w:bidi="hi-IN"/>
        </w:rPr>
        <w:t xml:space="preserve">, UE would need measurement gap to perform the CSI-RS based measurement on target cell. Thus, it is proposed that </w:t>
      </w:r>
      <w:proofErr w:type="gramStart"/>
      <w:r>
        <w:rPr>
          <w:rFonts w:hint="eastAsia"/>
          <w:lang w:bidi="hi-IN"/>
        </w:rPr>
        <w:t>all the</w:t>
      </w:r>
      <w:proofErr w:type="gramEnd"/>
      <w:r>
        <w:rPr>
          <w:rFonts w:hint="eastAsia"/>
          <w:lang w:bidi="hi-IN"/>
        </w:rPr>
        <w:t xml:space="preserve"> MO can be considered as inter-frequency measurement.</w:t>
      </w:r>
    </w:p>
    <w:p w:rsidR="002C4632" w:rsidRDefault="002C4632" w:rsidP="00411855">
      <w:pPr>
        <w:spacing w:after="240"/>
        <w:rPr>
          <w:rFonts w:ascii="Times New Roman" w:hAnsi="Times New Roman" w:cs="Times New Roman"/>
          <w:sz w:val="20"/>
          <w:szCs w:val="20"/>
        </w:rPr>
      </w:pP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I</w:t>
      </w:r>
      <w:r w:rsidRPr="002C4632">
        <w:rPr>
          <w:rFonts w:ascii="Times New Roman" w:hAnsi="Times New Roman" w:cs="Times New Roman" w:hint="eastAsia"/>
          <w:b/>
          <w:sz w:val="20"/>
          <w:szCs w:val="20"/>
        </w:rPr>
        <w:t xml:space="preserve">f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2C4632">
        <w:rPr>
          <w:b/>
          <w:lang w:eastAsia="ja-JP" w:bidi="hi-IN"/>
        </w:rPr>
        <w:t>CSI-RS resource of serving cell is not available</w:t>
      </w:r>
      <w:r w:rsidRPr="002C4632">
        <w:rPr>
          <w:rFonts w:hint="eastAsia"/>
          <w:b/>
          <w:lang w:bidi="hi-IN"/>
        </w:rPr>
        <w:t>,</w:t>
      </w:r>
      <w:r>
        <w:rPr>
          <w:rFonts w:hint="eastAsia"/>
          <w:b/>
          <w:lang w:bidi="hi-IN"/>
        </w:rPr>
        <w:t xml:space="preserve"> the MOs configured for CSI-RS based RRM measurement are defined as CSI-RS based inter-frequency measurement</w:t>
      </w:r>
      <w:r w:rsidRPr="002C4632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2D6AC0" w:rsidRDefault="000E4E14" w:rsidP="00A8694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 definition of CSI-RS based intra-frequency measurement can be discussed based on case 1 and case 2 MO configuration assumption, f</w:t>
      </w:r>
      <w:r w:rsidR="00212654">
        <w:rPr>
          <w:rFonts w:ascii="Times New Roman" w:hAnsi="Times New Roman" w:cs="Times New Roman" w:hint="eastAsia"/>
          <w:sz w:val="20"/>
          <w:szCs w:val="20"/>
        </w:rPr>
        <w:t>igure 2 illustrates the scenario of case 1 where the CSI-RS resources for cell1 and cell2 are configured with the same BW, center frequency, SCS and CP type.</w:t>
      </w:r>
    </w:p>
    <w:p w:rsidR="00542E68" w:rsidRPr="00542E68" w:rsidRDefault="00542E68" w:rsidP="00A86944">
      <w:pPr>
        <w:rPr>
          <w:b/>
          <w:sz w:val="22"/>
        </w:rPr>
      </w:pPr>
      <w:r>
        <w:rPr>
          <w:rFonts w:hint="eastAsia"/>
          <w:b/>
          <w:lang w:bidi="hi-IN"/>
        </w:rPr>
        <w:t>Scenario 1: W</w:t>
      </w:r>
      <w:r w:rsidRPr="00542E68">
        <w:rPr>
          <w:rFonts w:hint="eastAsia"/>
          <w:b/>
          <w:lang w:bidi="hi-IN"/>
        </w:rPr>
        <w:t>hen the BW of target cell is within UE active BWP</w:t>
      </w:r>
    </w:p>
    <w:p w:rsidR="00212654" w:rsidRDefault="00471197" w:rsidP="00471197">
      <w:pPr>
        <w:jc w:val="center"/>
        <w:rPr>
          <w:rFonts w:ascii="Times New Roman" w:hAnsi="Times New Roman" w:cs="Times New Roman"/>
          <w:sz w:val="20"/>
          <w:szCs w:val="20"/>
        </w:rPr>
      </w:pPr>
      <w:r>
        <w:object w:dxaOrig="10016" w:dyaOrig="7142">
          <v:shape id="_x0000_i1027" type="#_x0000_t75" style="width:365.2pt;height:260.35pt" o:ole="">
            <v:imagedata r:id="rId12" o:title=""/>
          </v:shape>
          <o:OLEObject Type="Embed" ProgID="Visio.Drawing.11" ShapeID="_x0000_i1027" DrawAspect="Content" ObjectID="_1643225107" r:id="rId13"/>
        </w:object>
      </w:r>
    </w:p>
    <w:p w:rsidR="00542E68" w:rsidRDefault="00E60364">
      <w:pPr>
        <w:rPr>
          <w:lang w:bidi="hi-IN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If the center frequency of CSI-RS </w:t>
      </w:r>
      <w:r w:rsidRPr="00E95196">
        <w:rPr>
          <w:lang w:eastAsia="ja-JP" w:bidi="hi-IN"/>
        </w:rPr>
        <w:t>on the serving cell and</w:t>
      </w:r>
      <w:r>
        <w:rPr>
          <w:rFonts w:hint="eastAsia"/>
          <w:lang w:bidi="hi-IN"/>
        </w:rPr>
        <w:t xml:space="preserve"> that on</w:t>
      </w:r>
      <w:r w:rsidRPr="00E95196">
        <w:rPr>
          <w:lang w:eastAsia="ja-JP" w:bidi="hi-IN"/>
        </w:rPr>
        <w:t xml:space="preserve"> neighbor cell is the same</w:t>
      </w:r>
      <w:r w:rsidR="00471197">
        <w:rPr>
          <w:rFonts w:hint="eastAsia"/>
          <w:lang w:bidi="hi-IN"/>
        </w:rPr>
        <w:t>, UE can perform the CSI-RS based measurement</w:t>
      </w:r>
      <w:r w:rsidR="00242162">
        <w:rPr>
          <w:rFonts w:hint="eastAsia"/>
          <w:lang w:bidi="hi-IN"/>
        </w:rPr>
        <w:t xml:space="preserve"> without interruption</w:t>
      </w:r>
      <w:r w:rsidR="00471197">
        <w:rPr>
          <w:rFonts w:hint="eastAsia"/>
          <w:lang w:bidi="hi-IN"/>
        </w:rPr>
        <w:t xml:space="preserve"> on serving cell and target cell </w:t>
      </w:r>
      <w:r w:rsidR="00471197">
        <w:rPr>
          <w:lang w:bidi="hi-IN"/>
        </w:rPr>
        <w:t>simultaneous</w:t>
      </w:r>
      <w:r w:rsidR="00471197">
        <w:rPr>
          <w:rFonts w:hint="eastAsia"/>
          <w:lang w:bidi="hi-IN"/>
        </w:rPr>
        <w:t>ly.</w:t>
      </w:r>
      <w:r w:rsidR="00242162">
        <w:rPr>
          <w:rFonts w:hint="eastAsia"/>
          <w:lang w:bidi="hi-IN"/>
        </w:rPr>
        <w:t xml:space="preserve"> </w:t>
      </w:r>
    </w:p>
    <w:p w:rsidR="00542E68" w:rsidRDefault="00542E68">
      <w:pPr>
        <w:rPr>
          <w:lang w:bidi="hi-IN"/>
        </w:rPr>
      </w:pPr>
      <w:r>
        <w:rPr>
          <w:rFonts w:hint="eastAsia"/>
          <w:b/>
          <w:lang w:bidi="hi-IN"/>
        </w:rPr>
        <w:t>Scenario 2: W</w:t>
      </w:r>
      <w:r w:rsidRPr="00542E68">
        <w:rPr>
          <w:rFonts w:hint="eastAsia"/>
          <w:b/>
          <w:lang w:bidi="hi-IN"/>
        </w:rPr>
        <w:t>hen the BW of target cell is larger than UE active BWP</w:t>
      </w:r>
    </w:p>
    <w:p w:rsidR="00242162" w:rsidRDefault="00242162">
      <w:pPr>
        <w:rPr>
          <w:lang w:bidi="hi-IN"/>
        </w:rPr>
      </w:pPr>
      <w:r>
        <w:object w:dxaOrig="7516" w:dyaOrig="5545">
          <v:shape id="_x0000_i1028" type="#_x0000_t75" style="width:375.55pt;height:277.05pt" o:ole="">
            <v:imagedata r:id="rId14" o:title=""/>
          </v:shape>
          <o:OLEObject Type="Embed" ProgID="Visio.Drawing.11" ShapeID="_x0000_i1028" DrawAspect="Content" ObjectID="_1643225108" r:id="rId15"/>
        </w:object>
      </w:r>
    </w:p>
    <w:p w:rsidR="00542E68" w:rsidRDefault="00542E68" w:rsidP="00542E68">
      <w:pPr>
        <w:rPr>
          <w:lang w:bidi="hi-IN"/>
        </w:rPr>
      </w:pPr>
      <w:r>
        <w:rPr>
          <w:rFonts w:hint="eastAsia"/>
          <w:lang w:bidi="hi-IN"/>
        </w:rPr>
        <w:t xml:space="preserve">As illustrated in figure 3, UE can perform the CSI-RS based measurement with interruption on serving cell and target cell </w:t>
      </w:r>
      <w:r>
        <w:rPr>
          <w:lang w:bidi="hi-IN"/>
        </w:rPr>
        <w:t>simultaneous</w:t>
      </w:r>
      <w:r>
        <w:rPr>
          <w:rFonts w:hint="eastAsia"/>
          <w:lang w:bidi="hi-IN"/>
        </w:rPr>
        <w:t>ly.</w:t>
      </w:r>
    </w:p>
    <w:p w:rsidR="0075627C" w:rsidRDefault="00542E68">
      <w:pPr>
        <w:rPr>
          <w:lang w:bidi="hi-IN"/>
        </w:rPr>
      </w:pPr>
      <w:r>
        <w:rPr>
          <w:rFonts w:hint="eastAsia"/>
          <w:lang w:bidi="hi-IN"/>
        </w:rPr>
        <w:t xml:space="preserve">Since the BW of target cells in one MO are the same for both scenario #1 and #2, </w:t>
      </w:r>
      <w:r w:rsidR="00F05984">
        <w:rPr>
          <w:rFonts w:hint="eastAsia"/>
          <w:lang w:bidi="hi-IN"/>
        </w:rPr>
        <w:t xml:space="preserve">the UE </w:t>
      </w:r>
      <w:r w:rsidR="00F05984">
        <w:rPr>
          <w:lang w:bidi="hi-IN"/>
        </w:rPr>
        <w:t>measurement</w:t>
      </w:r>
      <w:r w:rsidR="00F05984">
        <w:rPr>
          <w:rFonts w:hint="eastAsia"/>
          <w:lang w:bidi="hi-IN"/>
        </w:rPr>
        <w:t xml:space="preserve"> </w:t>
      </w:r>
      <w:r w:rsidR="00F05984">
        <w:rPr>
          <w:lang w:bidi="hi-IN"/>
        </w:rPr>
        <w:t>behavior</w:t>
      </w:r>
      <w:r w:rsidR="00F05984">
        <w:rPr>
          <w:rFonts w:hint="eastAsia"/>
          <w:lang w:bidi="hi-IN"/>
        </w:rPr>
        <w:t xml:space="preserve"> for different target cells in one MO is the same, so the intra-frequency measurement should be defined based on MO specific other than cell specific. </w:t>
      </w:r>
    </w:p>
    <w:p w:rsidR="00242162" w:rsidRDefault="00F05984">
      <w:pPr>
        <w:rPr>
          <w:lang w:bidi="hi-IN"/>
        </w:rPr>
      </w:pPr>
      <w:r>
        <w:rPr>
          <w:rFonts w:hint="eastAsia"/>
          <w:lang w:bidi="hi-IN"/>
        </w:rPr>
        <w:lastRenderedPageBreak/>
        <w:t xml:space="preserve">If </w:t>
      </w:r>
      <w:r w:rsidR="0075627C">
        <w:rPr>
          <w:rFonts w:hint="eastAsia"/>
          <w:lang w:bidi="hi-IN"/>
        </w:rPr>
        <w:t xml:space="preserve">different BW </w:t>
      </w:r>
      <w:r w:rsidR="0075627C">
        <w:rPr>
          <w:lang w:bidi="hi-IN"/>
        </w:rPr>
        <w:t>is</w:t>
      </w:r>
      <w:r w:rsidR="0075627C">
        <w:rPr>
          <w:rFonts w:hint="eastAsia"/>
          <w:lang w:bidi="hi-IN"/>
        </w:rPr>
        <w:t xml:space="preserve"> configured for different neighbor cells in one MO, as illustrated in figure 4, UE can perform the CSI-RS based </w:t>
      </w:r>
      <w:r w:rsidR="0075627C">
        <w:rPr>
          <w:lang w:bidi="hi-IN"/>
        </w:rPr>
        <w:t>measurement</w:t>
      </w:r>
      <w:r w:rsidR="0075627C">
        <w:rPr>
          <w:rFonts w:hint="eastAsia"/>
          <w:lang w:bidi="hi-IN"/>
        </w:rPr>
        <w:t xml:space="preserve"> on Cell1 without interruption, while, UE need to adjust its RF chain to receive the CSI-RS signals on Cell2. As the UE </w:t>
      </w:r>
      <w:r w:rsidR="0075627C">
        <w:rPr>
          <w:lang w:bidi="hi-IN"/>
        </w:rPr>
        <w:t>measurement</w:t>
      </w:r>
      <w:r w:rsidR="0075627C">
        <w:rPr>
          <w:rFonts w:hint="eastAsia"/>
          <w:lang w:bidi="hi-IN"/>
        </w:rPr>
        <w:t xml:space="preserve"> </w:t>
      </w:r>
      <w:r w:rsidR="0075627C">
        <w:rPr>
          <w:lang w:bidi="hi-IN"/>
        </w:rPr>
        <w:t>behavior</w:t>
      </w:r>
      <w:r w:rsidR="0075627C">
        <w:rPr>
          <w:rFonts w:hint="eastAsia"/>
          <w:lang w:bidi="hi-IN"/>
        </w:rPr>
        <w:t xml:space="preserve"> for different target cells in </w:t>
      </w:r>
      <w:r w:rsidR="009048F5">
        <w:rPr>
          <w:rFonts w:hint="eastAsia"/>
          <w:lang w:bidi="hi-IN"/>
        </w:rPr>
        <w:t xml:space="preserve">one </w:t>
      </w:r>
      <w:r w:rsidR="0075627C">
        <w:rPr>
          <w:rFonts w:hint="eastAsia"/>
          <w:lang w:bidi="hi-IN"/>
        </w:rPr>
        <w:t xml:space="preserve">MO is </w:t>
      </w:r>
      <w:r w:rsidR="009048F5">
        <w:rPr>
          <w:rFonts w:hint="eastAsia"/>
          <w:lang w:bidi="hi-IN"/>
        </w:rPr>
        <w:t>different, it can be defined as inter-frequency measurement for such MO configuration from requirements perspective.</w:t>
      </w:r>
    </w:p>
    <w:p w:rsidR="00FB1A1C" w:rsidRPr="002C4632" w:rsidRDefault="0075627C" w:rsidP="002C4632">
      <w:pPr>
        <w:rPr>
          <w:lang w:bidi="hi-IN"/>
        </w:rPr>
      </w:pPr>
      <w:r>
        <w:object w:dxaOrig="7516" w:dyaOrig="5545">
          <v:shape id="_x0000_i1029" type="#_x0000_t75" style="width:375.55pt;height:277.05pt" o:ole="">
            <v:imagedata r:id="rId16" o:title=""/>
          </v:shape>
          <o:OLEObject Type="Embed" ProgID="Visio.Drawing.11" ShapeID="_x0000_i1029" DrawAspect="Content" ObjectID="_1643225109" r:id="rId17"/>
        </w:object>
      </w:r>
    </w:p>
    <w:p w:rsidR="004918C2" w:rsidRDefault="00AF2932" w:rsidP="00AF2932">
      <w:pPr>
        <w:spacing w:befor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summary, we think 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the definition of CSI-RS based intra-frequency </w:t>
      </w:r>
      <w:r w:rsidR="00260ABF">
        <w:rPr>
          <w:rFonts w:ascii="Times New Roman" w:hAnsi="Times New Roman" w:cs="Times New Roman"/>
          <w:sz w:val="20"/>
          <w:szCs w:val="20"/>
        </w:rPr>
        <w:t>measurement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 shall </w:t>
      </w:r>
      <w:r>
        <w:rPr>
          <w:rFonts w:ascii="Times New Roman" w:hAnsi="Times New Roman" w:cs="Times New Roman" w:hint="eastAsia"/>
          <w:sz w:val="20"/>
          <w:szCs w:val="20"/>
        </w:rPr>
        <w:t>take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 RAN1</w:t>
      </w:r>
      <w:r w:rsidR="00260ABF">
        <w:rPr>
          <w:rFonts w:ascii="Times New Roman" w:hAnsi="Times New Roman" w:cs="Times New Roman"/>
          <w:sz w:val="20"/>
          <w:szCs w:val="20"/>
        </w:rPr>
        <w:t>’</w:t>
      </w:r>
      <w:r w:rsidR="00260ABF">
        <w:rPr>
          <w:rFonts w:ascii="Times New Roman" w:hAnsi="Times New Roman" w:cs="Times New Roman" w:hint="eastAsia"/>
          <w:sz w:val="20"/>
          <w:szCs w:val="20"/>
        </w:rPr>
        <w:t>s agreement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and the MO configuration into account</w:t>
      </w:r>
      <w:r w:rsidR="00A40DD3">
        <w:rPr>
          <w:rFonts w:ascii="Times New Roman" w:hAnsi="Times New Roman" w:cs="Times New Roman" w:hint="eastAsia"/>
          <w:sz w:val="20"/>
          <w:szCs w:val="20"/>
        </w:rPr>
        <w:t>.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40DD3">
        <w:rPr>
          <w:rFonts w:ascii="Times New Roman" w:hAnsi="Times New Roman" w:cs="Times New Roman" w:hint="eastAsia"/>
          <w:sz w:val="20"/>
          <w:szCs w:val="20"/>
        </w:rPr>
        <w:t>T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260ABF">
        <w:rPr>
          <w:rFonts w:ascii="Times New Roman" w:hAnsi="Times New Roman" w:cs="Times New Roman"/>
          <w:sz w:val="20"/>
          <w:szCs w:val="20"/>
        </w:rPr>
        <w:t>definition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 can be defined as follows:</w:t>
      </w:r>
    </w:p>
    <w:p w:rsidR="002C4632" w:rsidRPr="00E95196" w:rsidRDefault="002C4632" w:rsidP="002C4632">
      <w:pPr>
        <w:widowControl/>
        <w:numPr>
          <w:ilvl w:val="0"/>
          <w:numId w:val="13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before="120" w:after="120"/>
        <w:ind w:left="284" w:hanging="284"/>
        <w:jc w:val="left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 xml:space="preserve">When </w:t>
      </w:r>
      <w:r w:rsidRPr="00E95196">
        <w:rPr>
          <w:lang w:eastAsia="ja-JP" w:bidi="hi-IN"/>
        </w:rPr>
        <w:t>CSI-RS resource of serving cell is available</w:t>
      </w:r>
    </w:p>
    <w:p w:rsidR="002C4632" w:rsidRDefault="002C4632" w:rsidP="002C4632">
      <w:pPr>
        <w:widowControl/>
        <w:numPr>
          <w:ilvl w:val="1"/>
          <w:numId w:val="13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lang w:eastAsia="ja-JP" w:bidi="hi-IN"/>
        </w:rPr>
      </w:pPr>
      <w:r w:rsidRPr="002C4632">
        <w:rPr>
          <w:b/>
          <w:lang w:eastAsia="ja-JP" w:bidi="hi-IN"/>
        </w:rPr>
        <w:t>CSI-RS based intra-frequency measurement:</w:t>
      </w:r>
      <w:r w:rsidRPr="00E95196">
        <w:rPr>
          <w:lang w:eastAsia="ja-JP" w:bidi="hi-IN"/>
        </w:rPr>
        <w:t xml:space="preserve"> a measurement is defined as a CSI-RS based intra-frequency measurement provided that:</w:t>
      </w:r>
    </w:p>
    <w:p w:rsidR="002C4632" w:rsidRPr="00E95196" w:rsidRDefault="002C4632" w:rsidP="002C4632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the SCS of CSI-RS on the serving cell and neighbor cell is the same</w:t>
      </w:r>
      <w:r w:rsidR="00783700">
        <w:rPr>
          <w:rFonts w:hint="eastAsia"/>
          <w:lang w:bidi="hi-IN"/>
        </w:rPr>
        <w:t>, and</w:t>
      </w:r>
    </w:p>
    <w:p w:rsidR="002C4632" w:rsidRPr="00E95196" w:rsidRDefault="002C4632" w:rsidP="002C4632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the CP type of CSI-RS on serving cell and target cell is the same</w:t>
      </w:r>
      <w:r w:rsidR="00783700">
        <w:rPr>
          <w:rFonts w:hint="eastAsia"/>
          <w:lang w:bidi="hi-IN"/>
        </w:rPr>
        <w:t>, and</w:t>
      </w:r>
    </w:p>
    <w:p w:rsidR="002C4632" w:rsidRDefault="002C4632" w:rsidP="002C4632">
      <w:pPr>
        <w:widowControl/>
        <w:numPr>
          <w:ilvl w:val="4"/>
          <w:numId w:val="13"/>
        </w:numPr>
        <w:tabs>
          <w:tab w:val="clear" w:pos="3600"/>
          <w:tab w:val="num" w:pos="1418"/>
        </w:tabs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It is applied for SCS = 60KHz</w:t>
      </w:r>
    </w:p>
    <w:p w:rsidR="00783700" w:rsidRDefault="00783700" w:rsidP="00783700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 xml:space="preserve">the </w:t>
      </w:r>
      <w:r>
        <w:rPr>
          <w:rFonts w:hint="eastAsia"/>
          <w:lang w:bidi="hi-IN"/>
        </w:rPr>
        <w:t>center frequency</w:t>
      </w:r>
      <w:r w:rsidRPr="00E95196">
        <w:rPr>
          <w:lang w:eastAsia="ja-JP" w:bidi="hi-IN"/>
        </w:rPr>
        <w:t xml:space="preserve"> of CSI-RS on the serving cell and neighbor cell is the same</w:t>
      </w:r>
    </w:p>
    <w:p w:rsidR="00411855" w:rsidRDefault="00411855" w:rsidP="00783700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 xml:space="preserve">the BW of CSI-RS resources in the same MO is the same </w:t>
      </w:r>
    </w:p>
    <w:p w:rsidR="00783700" w:rsidRPr="00E95196" w:rsidRDefault="00783700" w:rsidP="00783700">
      <w:pPr>
        <w:widowControl/>
        <w:numPr>
          <w:ilvl w:val="1"/>
          <w:numId w:val="13"/>
        </w:numPr>
        <w:tabs>
          <w:tab w:val="clear" w:pos="1440"/>
          <w:tab w:val="num" w:pos="567"/>
          <w:tab w:val="num" w:pos="993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>Otherwise, it can be defined as CSI-RS based inter-frequency measurement.</w:t>
      </w:r>
    </w:p>
    <w:p w:rsidR="002C4632" w:rsidRPr="00E95196" w:rsidRDefault="00783700" w:rsidP="00783700">
      <w:pPr>
        <w:widowControl/>
        <w:numPr>
          <w:ilvl w:val="0"/>
          <w:numId w:val="13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before="120" w:after="120"/>
        <w:ind w:left="284" w:hanging="284"/>
        <w:jc w:val="left"/>
        <w:textAlignment w:val="baseline"/>
        <w:rPr>
          <w:lang w:bidi="hi-IN"/>
        </w:rPr>
      </w:pPr>
      <w:r>
        <w:rPr>
          <w:rFonts w:hint="eastAsia"/>
          <w:lang w:bidi="hi-IN"/>
        </w:rPr>
        <w:t>When</w:t>
      </w:r>
      <w:r w:rsidR="002C4632" w:rsidRPr="00E95196">
        <w:rPr>
          <w:lang w:bidi="hi-IN"/>
        </w:rPr>
        <w:t xml:space="preserve"> CSI-RS resource of serving cell is not available</w:t>
      </w:r>
    </w:p>
    <w:p w:rsidR="002C4632" w:rsidRPr="00411855" w:rsidRDefault="00783700" w:rsidP="00411855">
      <w:pPr>
        <w:widowControl/>
        <w:numPr>
          <w:ilvl w:val="1"/>
          <w:numId w:val="13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lang w:eastAsia="ja-JP" w:bidi="hi-IN"/>
        </w:rPr>
      </w:pPr>
      <w:r w:rsidRPr="00783700">
        <w:rPr>
          <w:rFonts w:hint="eastAsia"/>
          <w:lang w:bidi="hi-IN"/>
        </w:rPr>
        <w:t>the MOs configured for CSI-RS based RRM measurement are defined as CSI-RS based inter-frequency measurement</w:t>
      </w:r>
    </w:p>
    <w:p w:rsidR="00260ABF" w:rsidRPr="00A40DD3" w:rsidRDefault="00AF2932" w:rsidP="00411855">
      <w:pPr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</w:t>
      </w:r>
      <w:r w:rsidR="00411855">
        <w:rPr>
          <w:rFonts w:ascii="Times New Roman" w:hAnsi="Times New Roman" w:cs="Times New Roman" w:hint="eastAsia"/>
          <w:b/>
          <w:sz w:val="20"/>
          <w:szCs w:val="20"/>
        </w:rPr>
        <w:t xml:space="preserve"> 3</w:t>
      </w:r>
      <w:r w:rsidR="00A40DD3" w:rsidRPr="00A40DD3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A40DD3" w:rsidRPr="00A40DD3">
        <w:rPr>
          <w:rFonts w:ascii="Times New Roman" w:hAnsi="Times New Roman" w:cs="Times New Roman"/>
          <w:b/>
          <w:sz w:val="20"/>
          <w:szCs w:val="20"/>
        </w:rPr>
        <w:t xml:space="preserve">The definition of intra-frequency measurement and inter-frequency measurement for CSI-RS based RRM measurement </w:t>
      </w:r>
      <w:r w:rsidR="00A40DD3">
        <w:rPr>
          <w:rFonts w:ascii="Times New Roman" w:hAnsi="Times New Roman" w:cs="Times New Roman" w:hint="eastAsia"/>
          <w:b/>
          <w:sz w:val="20"/>
          <w:szCs w:val="20"/>
        </w:rPr>
        <w:t>shall</w:t>
      </w:r>
      <w:r w:rsidR="00A40DD3" w:rsidRPr="00A40DD3">
        <w:rPr>
          <w:rFonts w:ascii="Times New Roman" w:hAnsi="Times New Roman" w:cs="Times New Roman"/>
          <w:b/>
          <w:sz w:val="20"/>
          <w:szCs w:val="20"/>
        </w:rPr>
        <w:t xml:space="preserve"> be </w:t>
      </w:r>
      <w:r w:rsidR="00A40DD3">
        <w:rPr>
          <w:rFonts w:ascii="Times New Roman" w:hAnsi="Times New Roman" w:cs="Times New Roman" w:hint="eastAsia"/>
          <w:b/>
          <w:sz w:val="20"/>
          <w:szCs w:val="20"/>
        </w:rPr>
        <w:t>defined</w:t>
      </w:r>
      <w:r w:rsidR="00A40DD3" w:rsidRPr="00A40DD3">
        <w:rPr>
          <w:rFonts w:ascii="Times New Roman" w:hAnsi="Times New Roman" w:cs="Times New Roman"/>
          <w:b/>
          <w:sz w:val="20"/>
          <w:szCs w:val="20"/>
        </w:rPr>
        <w:t xml:space="preserve"> as follows</w:t>
      </w:r>
      <w:r w:rsidR="00A40DD3"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:rsidR="00411855" w:rsidRPr="00E95196" w:rsidRDefault="00411855" w:rsidP="00411855">
      <w:pPr>
        <w:widowControl/>
        <w:numPr>
          <w:ilvl w:val="0"/>
          <w:numId w:val="1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before="120" w:after="120"/>
        <w:ind w:left="284" w:hanging="284"/>
        <w:jc w:val="left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 xml:space="preserve">When </w:t>
      </w:r>
      <w:r w:rsidRPr="00E95196">
        <w:rPr>
          <w:lang w:eastAsia="ja-JP" w:bidi="hi-IN"/>
        </w:rPr>
        <w:t>CSI-RS resource of serving cell is available</w:t>
      </w:r>
    </w:p>
    <w:p w:rsidR="00411855" w:rsidRDefault="00411855" w:rsidP="00411855">
      <w:pPr>
        <w:widowControl/>
        <w:numPr>
          <w:ilvl w:val="1"/>
          <w:numId w:val="13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lang w:eastAsia="ja-JP" w:bidi="hi-IN"/>
        </w:rPr>
      </w:pPr>
      <w:r w:rsidRPr="002C4632">
        <w:rPr>
          <w:b/>
          <w:lang w:eastAsia="ja-JP" w:bidi="hi-IN"/>
        </w:rPr>
        <w:lastRenderedPageBreak/>
        <w:t>CSI-RS based intra-frequency measurement:</w:t>
      </w:r>
      <w:r w:rsidRPr="00E95196">
        <w:rPr>
          <w:lang w:eastAsia="ja-JP" w:bidi="hi-IN"/>
        </w:rPr>
        <w:t xml:space="preserve"> a measurement is defined as a CSI-RS based intra-frequency measurement provided that:</w:t>
      </w:r>
    </w:p>
    <w:p w:rsidR="00411855" w:rsidRPr="00E95196" w:rsidRDefault="00411855" w:rsidP="00411855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the SCS of CSI-RS on the serving cell and neighbor cell is the same</w:t>
      </w:r>
      <w:r>
        <w:rPr>
          <w:rFonts w:hint="eastAsia"/>
          <w:lang w:bidi="hi-IN"/>
        </w:rPr>
        <w:t>, and</w:t>
      </w:r>
    </w:p>
    <w:p w:rsidR="00411855" w:rsidRPr="00E95196" w:rsidRDefault="00411855" w:rsidP="00411855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the CP type of CSI-RS on serving cell and target cell is the same</w:t>
      </w:r>
      <w:r>
        <w:rPr>
          <w:rFonts w:hint="eastAsia"/>
          <w:lang w:bidi="hi-IN"/>
        </w:rPr>
        <w:t>, and</w:t>
      </w:r>
    </w:p>
    <w:p w:rsidR="00411855" w:rsidRDefault="00411855" w:rsidP="00411855">
      <w:pPr>
        <w:widowControl/>
        <w:numPr>
          <w:ilvl w:val="4"/>
          <w:numId w:val="13"/>
        </w:numPr>
        <w:tabs>
          <w:tab w:val="clear" w:pos="3600"/>
          <w:tab w:val="num" w:pos="1418"/>
        </w:tabs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It is applied for SCS = 60KHz</w:t>
      </w:r>
    </w:p>
    <w:p w:rsidR="00411855" w:rsidRDefault="00411855" w:rsidP="00411855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 xml:space="preserve">the </w:t>
      </w:r>
      <w:r>
        <w:rPr>
          <w:rFonts w:hint="eastAsia"/>
          <w:lang w:bidi="hi-IN"/>
        </w:rPr>
        <w:t>center frequency</w:t>
      </w:r>
      <w:r w:rsidRPr="00E95196">
        <w:rPr>
          <w:lang w:eastAsia="ja-JP" w:bidi="hi-IN"/>
        </w:rPr>
        <w:t xml:space="preserve"> of CSI-RS on the serving cell and neighbor cell is the same</w:t>
      </w:r>
    </w:p>
    <w:p w:rsidR="00411855" w:rsidRDefault="00411855" w:rsidP="00411855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 xml:space="preserve">the BW of CSI-RS resources in the same MO is the same </w:t>
      </w:r>
    </w:p>
    <w:p w:rsidR="00411855" w:rsidRPr="00E95196" w:rsidRDefault="00411855" w:rsidP="00411855">
      <w:pPr>
        <w:widowControl/>
        <w:numPr>
          <w:ilvl w:val="1"/>
          <w:numId w:val="13"/>
        </w:numPr>
        <w:tabs>
          <w:tab w:val="clear" w:pos="1440"/>
          <w:tab w:val="num" w:pos="567"/>
          <w:tab w:val="num" w:pos="993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>Otherwise, it can be defined as CSI-RS based inter-frequency measurement.</w:t>
      </w:r>
    </w:p>
    <w:p w:rsidR="00411855" w:rsidRPr="00E95196" w:rsidRDefault="00411855" w:rsidP="00411855">
      <w:pPr>
        <w:widowControl/>
        <w:numPr>
          <w:ilvl w:val="0"/>
          <w:numId w:val="1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before="120" w:after="120"/>
        <w:ind w:left="284" w:hanging="284"/>
        <w:jc w:val="left"/>
        <w:textAlignment w:val="baseline"/>
        <w:rPr>
          <w:lang w:bidi="hi-IN"/>
        </w:rPr>
      </w:pPr>
      <w:r>
        <w:rPr>
          <w:rFonts w:hint="eastAsia"/>
          <w:lang w:bidi="hi-IN"/>
        </w:rPr>
        <w:t>When</w:t>
      </w:r>
      <w:r w:rsidRPr="00E95196">
        <w:rPr>
          <w:lang w:bidi="hi-IN"/>
        </w:rPr>
        <w:t xml:space="preserve"> CSI-RS resource of serving cell is not available</w:t>
      </w:r>
    </w:p>
    <w:p w:rsidR="00AC1D95" w:rsidRPr="00411855" w:rsidRDefault="00411855" w:rsidP="00411855">
      <w:pPr>
        <w:widowControl/>
        <w:numPr>
          <w:ilvl w:val="1"/>
          <w:numId w:val="13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lang w:eastAsia="ja-JP" w:bidi="hi-IN"/>
        </w:rPr>
      </w:pPr>
      <w:r w:rsidRPr="00783700">
        <w:rPr>
          <w:rFonts w:hint="eastAsia"/>
          <w:lang w:bidi="hi-IN"/>
        </w:rPr>
        <w:t>the MOs configured for CSI-RS based RRM measurement are defined as CSI-RS based inter-frequency measurement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8732D9" w:rsidRPr="008732D9" w:rsidRDefault="008732D9" w:rsidP="008732D9">
      <w:pPr>
        <w:rPr>
          <w:rFonts w:ascii="Times New Roman" w:hAnsi="Times New Roman" w:cs="Times New Roman"/>
          <w:sz w:val="20"/>
          <w:szCs w:val="20"/>
        </w:rPr>
      </w:pPr>
      <w:r w:rsidRPr="008732D9">
        <w:rPr>
          <w:rFonts w:ascii="Times New Roman" w:hAnsi="Times New Roman" w:cs="Times New Roman"/>
          <w:sz w:val="20"/>
          <w:szCs w:val="20"/>
        </w:rPr>
        <w:t>I</w:t>
      </w:r>
      <w:r w:rsidRPr="008732D9">
        <w:rPr>
          <w:rFonts w:ascii="Times New Roman" w:hAnsi="Times New Roman" w:cs="Times New Roman" w:hint="eastAsia"/>
          <w:sz w:val="20"/>
          <w:szCs w:val="20"/>
        </w:rPr>
        <w:t xml:space="preserve">n this contribution, we </w:t>
      </w:r>
      <w:r w:rsidR="001C0E94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Pr="008732D9">
        <w:rPr>
          <w:rFonts w:ascii="Times New Roman" w:hAnsi="Times New Roman" w:cs="Times New Roman" w:hint="eastAsia"/>
          <w:sz w:val="20"/>
          <w:szCs w:val="20"/>
        </w:rPr>
        <w:t>discuss</w:t>
      </w:r>
      <w:r>
        <w:rPr>
          <w:rFonts w:ascii="Times New Roman" w:hAnsi="Times New Roman" w:cs="Times New Roman" w:hint="eastAsia"/>
          <w:sz w:val="20"/>
          <w:szCs w:val="20"/>
        </w:rPr>
        <w:t>ed</w:t>
      </w:r>
      <w:r w:rsidRPr="008732D9">
        <w:rPr>
          <w:rFonts w:ascii="Times New Roman" w:hAnsi="Times New Roman" w:cs="Times New Roman" w:hint="eastAsia"/>
          <w:sz w:val="20"/>
          <w:szCs w:val="20"/>
        </w:rPr>
        <w:t xml:space="preserve"> the definition of CSI-RS based intra-frequency and inter-frequency </w:t>
      </w:r>
      <w:r w:rsidRPr="008732D9">
        <w:rPr>
          <w:rFonts w:ascii="Times New Roman" w:hAnsi="Times New Roman" w:cs="Times New Roman"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provide our proposals as follows:</w:t>
      </w:r>
    </w:p>
    <w:p w:rsidR="00601DCA" w:rsidRDefault="00411855" w:rsidP="00411855">
      <w:pPr>
        <w:pStyle w:val="B1"/>
        <w:spacing w:after="0"/>
        <w:ind w:left="0" w:firstLine="0"/>
        <w:rPr>
          <w:rFonts w:ascii="Times New Roman" w:hAnsi="Times New Roman" w:cs="Times New Roman"/>
          <w:sz w:val="20"/>
          <w:szCs w:val="20"/>
          <w:lang w:val="en-US"/>
        </w:rPr>
      </w:pPr>
      <w:r w:rsidRPr="00E93CFB">
        <w:rPr>
          <w:rFonts w:ascii="Times New Roman" w:hAnsi="Times New Roman" w:cs="Times New Roman" w:hint="eastAsia"/>
          <w:b/>
          <w:sz w:val="20"/>
          <w:szCs w:val="20"/>
        </w:rPr>
        <w:t xml:space="preserve">Observation 1: From RAN1 perspective, frequency layer for CSI-RS mobility resources is measurement object (MO). And CSI-RS resources in the same MO shall have the same </w:t>
      </w:r>
      <w:proofErr w:type="spellStart"/>
      <w:r w:rsidRPr="00E93CFB">
        <w:rPr>
          <w:rFonts w:ascii="Times New Roman" w:hAnsi="Times New Roman" w:cs="Times New Roman" w:hint="eastAsia"/>
          <w:b/>
          <w:sz w:val="20"/>
          <w:szCs w:val="20"/>
        </w:rPr>
        <w:t>center</w:t>
      </w:r>
      <w:proofErr w:type="spellEnd"/>
      <w:r w:rsidRPr="00E93CFB">
        <w:rPr>
          <w:rFonts w:ascii="Times New Roman" w:hAnsi="Times New Roman" w:cs="Times New Roman" w:hint="eastAsia"/>
          <w:b/>
          <w:sz w:val="20"/>
          <w:szCs w:val="20"/>
        </w:rPr>
        <w:t xml:space="preserve"> frequency.</w:t>
      </w:r>
    </w:p>
    <w:p w:rsidR="00411855" w:rsidRPr="000E4E14" w:rsidRDefault="00411855" w:rsidP="00411855">
      <w:pPr>
        <w:spacing w:after="240"/>
        <w:rPr>
          <w:rFonts w:ascii="Times New Roman" w:hAnsi="Times New Roman" w:cs="Times New Roman"/>
          <w:b/>
          <w:sz w:val="20"/>
          <w:szCs w:val="20"/>
        </w:rPr>
      </w:pP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Proposal 1: 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RAN4 will 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>define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 the RRM requirements for Case 1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 and Case 2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 MO configuration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411855" w:rsidRDefault="00411855" w:rsidP="00411855">
      <w:pPr>
        <w:rPr>
          <w:rFonts w:ascii="Times New Roman" w:hAnsi="Times New Roman" w:cs="Times New Roman"/>
          <w:sz w:val="20"/>
          <w:szCs w:val="20"/>
        </w:rPr>
      </w:pP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I</w:t>
      </w:r>
      <w:r w:rsidRPr="002C4632">
        <w:rPr>
          <w:rFonts w:ascii="Times New Roman" w:hAnsi="Times New Roman" w:cs="Times New Roman" w:hint="eastAsia"/>
          <w:b/>
          <w:sz w:val="20"/>
          <w:szCs w:val="20"/>
        </w:rPr>
        <w:t xml:space="preserve">f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2C4632">
        <w:rPr>
          <w:b/>
          <w:lang w:eastAsia="ja-JP" w:bidi="hi-IN"/>
        </w:rPr>
        <w:t>CSI-RS resource of serving cell is not available</w:t>
      </w:r>
      <w:r w:rsidRPr="002C4632">
        <w:rPr>
          <w:rFonts w:hint="eastAsia"/>
          <w:b/>
          <w:lang w:bidi="hi-IN"/>
        </w:rPr>
        <w:t>,</w:t>
      </w:r>
      <w:r>
        <w:rPr>
          <w:rFonts w:hint="eastAsia"/>
          <w:b/>
          <w:lang w:bidi="hi-IN"/>
        </w:rPr>
        <w:t xml:space="preserve"> the MOs configured for CSI-RS based RRM measurement are defined as CSI-RS based inter-frequency measurement</w:t>
      </w:r>
      <w:r w:rsidRPr="002C4632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411855" w:rsidRPr="00A40DD3" w:rsidRDefault="00411855" w:rsidP="00411855">
      <w:pPr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 3</w:t>
      </w:r>
      <w:r w:rsidRPr="00A40DD3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The definition of intra-frequency measurement and inter-frequency measurement for CSI-RS based RRM measurement </w:t>
      </w:r>
      <w:r>
        <w:rPr>
          <w:rFonts w:ascii="Times New Roman" w:hAnsi="Times New Roman" w:cs="Times New Roman" w:hint="eastAsia"/>
          <w:b/>
          <w:sz w:val="20"/>
          <w:szCs w:val="20"/>
        </w:rPr>
        <w:t>shall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 be </w:t>
      </w:r>
      <w:r>
        <w:rPr>
          <w:rFonts w:ascii="Times New Roman" w:hAnsi="Times New Roman" w:cs="Times New Roman" w:hint="eastAsia"/>
          <w:b/>
          <w:sz w:val="20"/>
          <w:szCs w:val="20"/>
        </w:rPr>
        <w:t>defined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 as follows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:rsidR="00411855" w:rsidRPr="00E95196" w:rsidRDefault="00411855" w:rsidP="00411855">
      <w:pPr>
        <w:widowControl/>
        <w:numPr>
          <w:ilvl w:val="0"/>
          <w:numId w:val="1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before="120" w:after="120"/>
        <w:ind w:left="284" w:hanging="284"/>
        <w:jc w:val="left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 xml:space="preserve">When </w:t>
      </w:r>
      <w:r w:rsidRPr="00E95196">
        <w:rPr>
          <w:lang w:eastAsia="ja-JP" w:bidi="hi-IN"/>
        </w:rPr>
        <w:t>CSI-RS resource of serving cell is available</w:t>
      </w:r>
    </w:p>
    <w:p w:rsidR="00411855" w:rsidRDefault="00411855" w:rsidP="00411855">
      <w:pPr>
        <w:widowControl/>
        <w:numPr>
          <w:ilvl w:val="1"/>
          <w:numId w:val="13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lang w:eastAsia="ja-JP" w:bidi="hi-IN"/>
        </w:rPr>
      </w:pPr>
      <w:r w:rsidRPr="002C4632">
        <w:rPr>
          <w:b/>
          <w:lang w:eastAsia="ja-JP" w:bidi="hi-IN"/>
        </w:rPr>
        <w:t>CSI-RS based intra-frequency measurement:</w:t>
      </w:r>
      <w:r w:rsidRPr="00E95196">
        <w:rPr>
          <w:lang w:eastAsia="ja-JP" w:bidi="hi-IN"/>
        </w:rPr>
        <w:t xml:space="preserve"> a measurement is defined as a CSI-RS based intra-frequency measurement provided that:</w:t>
      </w:r>
    </w:p>
    <w:p w:rsidR="00411855" w:rsidRPr="00E95196" w:rsidRDefault="00411855" w:rsidP="00411855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the SCS of CSI-RS on the serving cell and neighbor cell is the same</w:t>
      </w:r>
      <w:r>
        <w:rPr>
          <w:rFonts w:hint="eastAsia"/>
          <w:lang w:bidi="hi-IN"/>
        </w:rPr>
        <w:t>, and</w:t>
      </w:r>
    </w:p>
    <w:p w:rsidR="00411855" w:rsidRPr="00E95196" w:rsidRDefault="00411855" w:rsidP="00411855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the CP type of CSI-RS on serving cell and target cell is the same</w:t>
      </w:r>
      <w:r>
        <w:rPr>
          <w:rFonts w:hint="eastAsia"/>
          <w:lang w:bidi="hi-IN"/>
        </w:rPr>
        <w:t>, and</w:t>
      </w:r>
    </w:p>
    <w:p w:rsidR="00411855" w:rsidRDefault="00411855" w:rsidP="00411855">
      <w:pPr>
        <w:widowControl/>
        <w:numPr>
          <w:ilvl w:val="4"/>
          <w:numId w:val="13"/>
        </w:numPr>
        <w:tabs>
          <w:tab w:val="clear" w:pos="3600"/>
          <w:tab w:val="num" w:pos="1418"/>
        </w:tabs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It is applied for SCS = 60KHz</w:t>
      </w:r>
    </w:p>
    <w:p w:rsidR="00411855" w:rsidRDefault="00411855" w:rsidP="00411855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 xml:space="preserve">the </w:t>
      </w:r>
      <w:r>
        <w:rPr>
          <w:rFonts w:hint="eastAsia"/>
          <w:lang w:bidi="hi-IN"/>
        </w:rPr>
        <w:t>center frequency</w:t>
      </w:r>
      <w:r w:rsidRPr="00E95196">
        <w:rPr>
          <w:lang w:eastAsia="ja-JP" w:bidi="hi-IN"/>
        </w:rPr>
        <w:t xml:space="preserve"> of CSI-RS on the serving cell and neighbor cell is the same</w:t>
      </w:r>
    </w:p>
    <w:p w:rsidR="00411855" w:rsidRDefault="00411855" w:rsidP="00411855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 xml:space="preserve">the BW of CSI-RS resources in the same MO is the same </w:t>
      </w:r>
    </w:p>
    <w:p w:rsidR="00411855" w:rsidRPr="00E95196" w:rsidRDefault="00411855" w:rsidP="00411855">
      <w:pPr>
        <w:widowControl/>
        <w:numPr>
          <w:ilvl w:val="1"/>
          <w:numId w:val="13"/>
        </w:numPr>
        <w:tabs>
          <w:tab w:val="clear" w:pos="1440"/>
          <w:tab w:val="num" w:pos="567"/>
          <w:tab w:val="num" w:pos="993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>Otherwise, it can be defined as CSI-RS based inter-frequency measurement.</w:t>
      </w:r>
    </w:p>
    <w:p w:rsidR="00411855" w:rsidRPr="00E95196" w:rsidRDefault="00411855" w:rsidP="00411855">
      <w:pPr>
        <w:widowControl/>
        <w:numPr>
          <w:ilvl w:val="0"/>
          <w:numId w:val="1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before="120" w:after="120"/>
        <w:ind w:left="284" w:hanging="284"/>
        <w:jc w:val="left"/>
        <w:textAlignment w:val="baseline"/>
        <w:rPr>
          <w:lang w:bidi="hi-IN"/>
        </w:rPr>
      </w:pPr>
      <w:r>
        <w:rPr>
          <w:rFonts w:hint="eastAsia"/>
          <w:lang w:bidi="hi-IN"/>
        </w:rPr>
        <w:t>When</w:t>
      </w:r>
      <w:r w:rsidRPr="00E95196">
        <w:rPr>
          <w:lang w:bidi="hi-IN"/>
        </w:rPr>
        <w:t xml:space="preserve"> CSI-RS resource of serving cell is not available</w:t>
      </w:r>
    </w:p>
    <w:p w:rsidR="00411855" w:rsidRPr="00411855" w:rsidRDefault="00411855" w:rsidP="00411855">
      <w:pPr>
        <w:widowControl/>
        <w:numPr>
          <w:ilvl w:val="1"/>
          <w:numId w:val="13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lang w:eastAsia="ja-JP" w:bidi="hi-IN"/>
        </w:rPr>
      </w:pPr>
      <w:r w:rsidRPr="00783700">
        <w:rPr>
          <w:rFonts w:hint="eastAsia"/>
          <w:lang w:bidi="hi-IN"/>
        </w:rPr>
        <w:t>the MOs configured for CSI-RS based RRM measurement are defined as CSI-RS based inter-frequency measurement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601DCA" w:rsidRPr="004D1297" w:rsidRDefault="00601DCA">
      <w:pPr>
        <w:rPr>
          <w:rFonts w:ascii="Times New Roman" w:hAnsi="Times New Roman" w:cs="Times New Roman"/>
          <w:sz w:val="20"/>
          <w:szCs w:val="20"/>
        </w:rPr>
      </w:pPr>
      <w:r w:rsidRPr="004D1297">
        <w:rPr>
          <w:rFonts w:ascii="Times New Roman" w:hAnsi="Times New Roman" w:cs="Times New Roman" w:hint="eastAsia"/>
          <w:sz w:val="20"/>
          <w:szCs w:val="20"/>
        </w:rPr>
        <w:t>[1]</w:t>
      </w:r>
      <w:r w:rsidRPr="004D1297">
        <w:rPr>
          <w:rFonts w:ascii="Times New Roman" w:hAnsi="Times New Roman" w:cs="Times New Roman" w:hint="eastAsia"/>
          <w:sz w:val="20"/>
          <w:szCs w:val="20"/>
        </w:rPr>
        <w:tab/>
        <w:t>R</w:t>
      </w:r>
      <w:r w:rsidR="001C0E94" w:rsidRPr="004D1297">
        <w:rPr>
          <w:rFonts w:ascii="Times New Roman" w:hAnsi="Times New Roman" w:cs="Times New Roman" w:hint="eastAsia"/>
          <w:sz w:val="20"/>
          <w:szCs w:val="20"/>
        </w:rPr>
        <w:t>4</w:t>
      </w:r>
      <w:r w:rsidRPr="004D1297">
        <w:rPr>
          <w:rFonts w:ascii="Times New Roman" w:hAnsi="Times New Roman" w:cs="Times New Roman" w:hint="eastAsia"/>
          <w:sz w:val="20"/>
          <w:szCs w:val="20"/>
        </w:rPr>
        <w:t>-191</w:t>
      </w:r>
      <w:r w:rsidR="004D1297">
        <w:rPr>
          <w:rFonts w:ascii="Times New Roman" w:hAnsi="Times New Roman" w:cs="Times New Roman" w:hint="eastAsia"/>
          <w:sz w:val="20"/>
          <w:szCs w:val="20"/>
        </w:rPr>
        <w:t>3749</w:t>
      </w:r>
      <w:r w:rsidRPr="004D1297">
        <w:rPr>
          <w:rFonts w:ascii="Times New Roman" w:hAnsi="Times New Roman" w:cs="Times New Roman" w:hint="eastAsia"/>
          <w:sz w:val="20"/>
          <w:szCs w:val="20"/>
        </w:rPr>
        <w:tab/>
      </w:r>
      <w:r w:rsidR="004D1297" w:rsidRPr="004D1297">
        <w:rPr>
          <w:rFonts w:ascii="Times New Roman" w:hAnsi="Times New Roman" w:cs="Times New Roman"/>
          <w:sz w:val="20"/>
          <w:szCs w:val="20"/>
        </w:rPr>
        <w:t>WF on CSI-RS L3 RRM requirements</w:t>
      </w:r>
      <w:r w:rsidRPr="004D1297">
        <w:rPr>
          <w:rFonts w:ascii="Times New Roman" w:hAnsi="Times New Roman" w:cs="Times New Roman" w:hint="eastAsia"/>
          <w:sz w:val="20"/>
          <w:szCs w:val="20"/>
        </w:rPr>
        <w:t>, CATT</w:t>
      </w:r>
    </w:p>
    <w:p w:rsidR="00197540" w:rsidRPr="004D1297" w:rsidRDefault="00197540" w:rsidP="00197540">
      <w:pPr>
        <w:rPr>
          <w:rFonts w:ascii="Times New Roman" w:hAnsi="Times New Roman" w:cs="Times New Roman"/>
          <w:sz w:val="20"/>
          <w:szCs w:val="20"/>
        </w:rPr>
      </w:pPr>
      <w:r w:rsidRPr="004D1297">
        <w:rPr>
          <w:rFonts w:ascii="Times New Roman" w:hAnsi="Times New Roman" w:cs="Times New Roman" w:hint="eastAsia"/>
          <w:sz w:val="20"/>
          <w:szCs w:val="20"/>
        </w:rPr>
        <w:t>[</w:t>
      </w:r>
      <w:r w:rsidR="001C0E94" w:rsidRPr="004D1297">
        <w:rPr>
          <w:rFonts w:ascii="Times New Roman" w:hAnsi="Times New Roman" w:cs="Times New Roman" w:hint="eastAsia"/>
          <w:sz w:val="20"/>
          <w:szCs w:val="20"/>
        </w:rPr>
        <w:t>2</w:t>
      </w:r>
      <w:r w:rsidRPr="004D1297">
        <w:rPr>
          <w:rFonts w:ascii="Times New Roman" w:hAnsi="Times New Roman" w:cs="Times New Roman" w:hint="eastAsia"/>
          <w:sz w:val="20"/>
          <w:szCs w:val="20"/>
        </w:rPr>
        <w:t>]</w:t>
      </w:r>
      <w:r w:rsidRPr="004D1297">
        <w:rPr>
          <w:rFonts w:ascii="Times New Roman" w:hAnsi="Times New Roman" w:cs="Times New Roman" w:hint="eastAsia"/>
          <w:sz w:val="20"/>
          <w:szCs w:val="20"/>
        </w:rPr>
        <w:tab/>
        <w:t>R4-1905310</w:t>
      </w:r>
      <w:r w:rsidRPr="004D1297">
        <w:rPr>
          <w:rFonts w:ascii="Times New Roman" w:hAnsi="Times New Roman" w:cs="Times New Roman" w:hint="eastAsia"/>
          <w:sz w:val="20"/>
          <w:szCs w:val="20"/>
        </w:rPr>
        <w:tab/>
      </w:r>
      <w:r w:rsidRPr="004D1297">
        <w:rPr>
          <w:rFonts w:ascii="Times New Roman" w:hAnsi="Times New Roman" w:cs="Times New Roman"/>
          <w:sz w:val="20"/>
          <w:szCs w:val="20"/>
        </w:rPr>
        <w:t>Reply LS on clarification about CSI-RS measurement</w:t>
      </w:r>
      <w:r w:rsidRPr="004D1297">
        <w:rPr>
          <w:rFonts w:ascii="Times New Roman" w:hAnsi="Times New Roman" w:cs="Times New Roman" w:hint="eastAsia"/>
          <w:sz w:val="20"/>
          <w:szCs w:val="20"/>
        </w:rPr>
        <w:t>, RAN1, Intel</w:t>
      </w:r>
    </w:p>
    <w:p w:rsidR="00197540" w:rsidRPr="00907311" w:rsidRDefault="001C0E94">
      <w:pPr>
        <w:rPr>
          <w:rFonts w:ascii="Times New Roman" w:hAnsi="Times New Roman" w:cs="Times New Roman"/>
          <w:sz w:val="20"/>
          <w:szCs w:val="20"/>
        </w:rPr>
      </w:pPr>
      <w:r w:rsidRPr="004D1297">
        <w:rPr>
          <w:rFonts w:ascii="Times New Roman" w:hAnsi="Times New Roman" w:cs="Times New Roman" w:hint="eastAsia"/>
          <w:sz w:val="20"/>
          <w:szCs w:val="20"/>
        </w:rPr>
        <w:t>[3]</w:t>
      </w:r>
      <w:r w:rsidRPr="004D1297">
        <w:rPr>
          <w:rFonts w:ascii="Times New Roman" w:hAnsi="Times New Roman" w:cs="Times New Roman" w:hint="eastAsia"/>
          <w:sz w:val="20"/>
          <w:szCs w:val="20"/>
        </w:rPr>
        <w:tab/>
        <w:t>TS38.331</w:t>
      </w:r>
    </w:p>
    <w:sectPr w:rsidR="00197540" w:rsidRPr="00907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24D" w:rsidRDefault="002F224D" w:rsidP="00295EE0">
      <w:r>
        <w:separator/>
      </w:r>
    </w:p>
  </w:endnote>
  <w:endnote w:type="continuationSeparator" w:id="0">
    <w:p w:rsidR="002F224D" w:rsidRDefault="002F224D" w:rsidP="0029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24D" w:rsidRDefault="002F224D" w:rsidP="00295EE0">
      <w:r>
        <w:separator/>
      </w:r>
    </w:p>
  </w:footnote>
  <w:footnote w:type="continuationSeparator" w:id="0">
    <w:p w:rsidR="002F224D" w:rsidRDefault="002F224D" w:rsidP="00295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795188"/>
    <w:multiLevelType w:val="hybridMultilevel"/>
    <w:tmpl w:val="24CAAFA8"/>
    <w:lvl w:ilvl="0" w:tplc="52D08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0C428">
      <w:start w:val="15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2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27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A5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6A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CD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64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21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C4530B"/>
    <w:multiLevelType w:val="hybridMultilevel"/>
    <w:tmpl w:val="1C2E7772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CE158A1"/>
    <w:multiLevelType w:val="hybridMultilevel"/>
    <w:tmpl w:val="D9342EF4"/>
    <w:lvl w:ilvl="0" w:tplc="D4BA9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A10">
      <w:start w:val="1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ABC2E">
      <w:start w:val="1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E4D48">
      <w:start w:val="11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CA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844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CC6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0B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AA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F762E3"/>
    <w:multiLevelType w:val="hybridMultilevel"/>
    <w:tmpl w:val="BCB4BAD8"/>
    <w:lvl w:ilvl="0" w:tplc="7742B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632A8">
      <w:start w:val="9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29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C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45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6B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E6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02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05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763340"/>
    <w:multiLevelType w:val="hybridMultilevel"/>
    <w:tmpl w:val="9F68D4E8"/>
    <w:lvl w:ilvl="0" w:tplc="D7381584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1262003"/>
    <w:multiLevelType w:val="hybridMultilevel"/>
    <w:tmpl w:val="B59EF3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35B70E1"/>
    <w:multiLevelType w:val="hybridMultilevel"/>
    <w:tmpl w:val="56B4AD6E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41EB9"/>
    <w:multiLevelType w:val="hybridMultilevel"/>
    <w:tmpl w:val="AF9C9154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75A80BB6"/>
    <w:multiLevelType w:val="hybridMultilevel"/>
    <w:tmpl w:val="12A6C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1E10FC"/>
    <w:multiLevelType w:val="hybridMultilevel"/>
    <w:tmpl w:val="98B8538C"/>
    <w:lvl w:ilvl="0" w:tplc="DD56BEB8">
      <w:start w:val="2"/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9"/>
  </w:num>
  <w:num w:numId="5">
    <w:abstractNumId w:val="15"/>
  </w:num>
  <w:num w:numId="6">
    <w:abstractNumId w:val="0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7"/>
  </w:num>
  <w:num w:numId="13">
    <w:abstractNumId w:val="10"/>
  </w:num>
  <w:num w:numId="14">
    <w:abstractNumId w:val="3"/>
  </w:num>
  <w:num w:numId="15">
    <w:abstractNumId w:val="13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E3"/>
    <w:rsid w:val="00041155"/>
    <w:rsid w:val="00077FD6"/>
    <w:rsid w:val="00082FD8"/>
    <w:rsid w:val="0009018E"/>
    <w:rsid w:val="000A69C4"/>
    <w:rsid w:val="000D37C4"/>
    <w:rsid w:val="000E4E14"/>
    <w:rsid w:val="00111BE9"/>
    <w:rsid w:val="00197540"/>
    <w:rsid w:val="001B6BA6"/>
    <w:rsid w:val="001C0E94"/>
    <w:rsid w:val="001E4942"/>
    <w:rsid w:val="001E7DC2"/>
    <w:rsid w:val="00212654"/>
    <w:rsid w:val="002338BE"/>
    <w:rsid w:val="00242162"/>
    <w:rsid w:val="00260ABF"/>
    <w:rsid w:val="00295EE0"/>
    <w:rsid w:val="002A0C4C"/>
    <w:rsid w:val="002C4632"/>
    <w:rsid w:val="002D6AC0"/>
    <w:rsid w:val="002F224D"/>
    <w:rsid w:val="002F7A92"/>
    <w:rsid w:val="00326552"/>
    <w:rsid w:val="00334ECF"/>
    <w:rsid w:val="00340326"/>
    <w:rsid w:val="0038335C"/>
    <w:rsid w:val="003C48EB"/>
    <w:rsid w:val="003C640A"/>
    <w:rsid w:val="003C7625"/>
    <w:rsid w:val="003E1EC9"/>
    <w:rsid w:val="003E6249"/>
    <w:rsid w:val="00411855"/>
    <w:rsid w:val="00412A23"/>
    <w:rsid w:val="0041443A"/>
    <w:rsid w:val="004358B4"/>
    <w:rsid w:val="00436870"/>
    <w:rsid w:val="0044369D"/>
    <w:rsid w:val="004636FA"/>
    <w:rsid w:val="00471197"/>
    <w:rsid w:val="004918C2"/>
    <w:rsid w:val="00493185"/>
    <w:rsid w:val="004B04B9"/>
    <w:rsid w:val="004D1297"/>
    <w:rsid w:val="004F2EA6"/>
    <w:rsid w:val="004F7EA5"/>
    <w:rsid w:val="00524BFB"/>
    <w:rsid w:val="00542E68"/>
    <w:rsid w:val="00553E41"/>
    <w:rsid w:val="005C00A9"/>
    <w:rsid w:val="005D46D8"/>
    <w:rsid w:val="00601DCA"/>
    <w:rsid w:val="0061499A"/>
    <w:rsid w:val="00633F6A"/>
    <w:rsid w:val="00656972"/>
    <w:rsid w:val="006713AE"/>
    <w:rsid w:val="006B52DC"/>
    <w:rsid w:val="006E17E8"/>
    <w:rsid w:val="007229F5"/>
    <w:rsid w:val="0072572B"/>
    <w:rsid w:val="0075627C"/>
    <w:rsid w:val="00757798"/>
    <w:rsid w:val="00783700"/>
    <w:rsid w:val="007B410C"/>
    <w:rsid w:val="007C0150"/>
    <w:rsid w:val="008110E3"/>
    <w:rsid w:val="00844CD4"/>
    <w:rsid w:val="00846B30"/>
    <w:rsid w:val="008474A2"/>
    <w:rsid w:val="00854414"/>
    <w:rsid w:val="00866B40"/>
    <w:rsid w:val="008732D9"/>
    <w:rsid w:val="009048F5"/>
    <w:rsid w:val="00907311"/>
    <w:rsid w:val="00926593"/>
    <w:rsid w:val="00953B4A"/>
    <w:rsid w:val="00964440"/>
    <w:rsid w:val="00982C2E"/>
    <w:rsid w:val="009E3F07"/>
    <w:rsid w:val="00A40DD3"/>
    <w:rsid w:val="00A41EE1"/>
    <w:rsid w:val="00A82A0D"/>
    <w:rsid w:val="00A86944"/>
    <w:rsid w:val="00A92D8C"/>
    <w:rsid w:val="00AC1703"/>
    <w:rsid w:val="00AC1D95"/>
    <w:rsid w:val="00AD325A"/>
    <w:rsid w:val="00AF2932"/>
    <w:rsid w:val="00AF6610"/>
    <w:rsid w:val="00B019D9"/>
    <w:rsid w:val="00B076A2"/>
    <w:rsid w:val="00B16888"/>
    <w:rsid w:val="00B40311"/>
    <w:rsid w:val="00BA6A49"/>
    <w:rsid w:val="00BC1288"/>
    <w:rsid w:val="00BF6875"/>
    <w:rsid w:val="00C0651A"/>
    <w:rsid w:val="00C15D1A"/>
    <w:rsid w:val="00C20F4A"/>
    <w:rsid w:val="00C33385"/>
    <w:rsid w:val="00C44B6A"/>
    <w:rsid w:val="00C57696"/>
    <w:rsid w:val="00C628D5"/>
    <w:rsid w:val="00C72E96"/>
    <w:rsid w:val="00CD4AD1"/>
    <w:rsid w:val="00CE6EA1"/>
    <w:rsid w:val="00D408B1"/>
    <w:rsid w:val="00D647B5"/>
    <w:rsid w:val="00DB3205"/>
    <w:rsid w:val="00DD0E11"/>
    <w:rsid w:val="00DE6529"/>
    <w:rsid w:val="00DF581D"/>
    <w:rsid w:val="00DF5DC5"/>
    <w:rsid w:val="00E60364"/>
    <w:rsid w:val="00E855BA"/>
    <w:rsid w:val="00E8681C"/>
    <w:rsid w:val="00E93CFB"/>
    <w:rsid w:val="00E95196"/>
    <w:rsid w:val="00EC0DDA"/>
    <w:rsid w:val="00EC72D5"/>
    <w:rsid w:val="00EE795C"/>
    <w:rsid w:val="00EF1E35"/>
    <w:rsid w:val="00F05984"/>
    <w:rsid w:val="00F1468B"/>
    <w:rsid w:val="00F175CB"/>
    <w:rsid w:val="00F55057"/>
    <w:rsid w:val="00F5719E"/>
    <w:rsid w:val="00F61D81"/>
    <w:rsid w:val="00F6657C"/>
    <w:rsid w:val="00F8554F"/>
    <w:rsid w:val="00F86A50"/>
    <w:rsid w:val="00FB1A1C"/>
    <w:rsid w:val="00FB30DB"/>
    <w:rsid w:val="00FC307E"/>
    <w:rsid w:val="00FC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0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87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7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454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11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4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1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4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1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2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51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2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7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23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4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51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2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0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784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55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607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7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8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3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7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7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6301</TotalTime>
  <Pages>6</Pages>
  <Words>1588</Words>
  <Characters>9054</Characters>
  <Application>Microsoft Office Word</Application>
  <DocSecurity>0</DocSecurity>
  <Lines>75</Lines>
  <Paragraphs>21</Paragraphs>
  <ScaleCrop>false</ScaleCrop>
  <Company>CATT</Company>
  <LinksUpToDate>false</LinksUpToDate>
  <CharactersWithSpaces>10621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陶旭华</dc:creator>
  <cp:keywords/>
  <dc:description/>
  <cp:lastModifiedBy>CATT</cp:lastModifiedBy>
  <cp:revision>51</cp:revision>
  <dcterms:created xsi:type="dcterms:W3CDTF">2019-07-08T08:18:00Z</dcterms:created>
  <dcterms:modified xsi:type="dcterms:W3CDTF">2020-02-14T14:04:00Z</dcterms:modified>
</cp:coreProperties>
</file>